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7EC2" w:rsidRDefault="00C87EC2" w:rsidP="00C87EC2">
      <w:pPr>
        <w:widowControl w:val="0"/>
        <w:autoSpaceDE w:val="0"/>
        <w:autoSpaceDN w:val="0"/>
        <w:adjustRightInd w:val="0"/>
        <w:jc w:val="center"/>
        <w:rPr>
          <w:b/>
          <w:bCs/>
          <w:szCs w:val="28"/>
          <w:lang w:val="uk-UA"/>
        </w:rPr>
      </w:pPr>
      <w:r>
        <w:rPr>
          <w:b/>
          <w:bCs/>
          <w:szCs w:val="28"/>
          <w:lang w:val="uk-UA"/>
        </w:rPr>
        <w:t>Министерство здравоохранения Украины</w:t>
      </w:r>
    </w:p>
    <w:p w:rsidR="00C87EC2" w:rsidRDefault="00C87EC2" w:rsidP="00C87EC2">
      <w:pPr>
        <w:widowControl w:val="0"/>
        <w:autoSpaceDE w:val="0"/>
        <w:autoSpaceDN w:val="0"/>
        <w:adjustRightInd w:val="0"/>
        <w:jc w:val="center"/>
        <w:rPr>
          <w:b/>
          <w:bCs/>
          <w:szCs w:val="28"/>
          <w:lang w:val="uk-UA"/>
        </w:rPr>
      </w:pPr>
      <w:r>
        <w:rPr>
          <w:b/>
          <w:bCs/>
          <w:szCs w:val="28"/>
          <w:lang w:val="uk-UA"/>
        </w:rPr>
        <w:t xml:space="preserve">Винницкий национальный медицинский университет </w:t>
      </w:r>
    </w:p>
    <w:p w:rsidR="00C87EC2" w:rsidRDefault="00C87EC2" w:rsidP="00C87EC2">
      <w:pPr>
        <w:widowControl w:val="0"/>
        <w:autoSpaceDE w:val="0"/>
        <w:autoSpaceDN w:val="0"/>
        <w:adjustRightInd w:val="0"/>
        <w:jc w:val="center"/>
        <w:rPr>
          <w:b/>
          <w:bCs/>
          <w:szCs w:val="28"/>
          <w:lang w:val="uk-UA"/>
        </w:rPr>
      </w:pPr>
      <w:r>
        <w:rPr>
          <w:b/>
          <w:bCs/>
          <w:szCs w:val="28"/>
          <w:lang w:val="uk-UA"/>
        </w:rPr>
        <w:t>им. Н.И. Пирогова</w:t>
      </w:r>
    </w:p>
    <w:p w:rsidR="00C87EC2" w:rsidRDefault="00C87EC2" w:rsidP="00C87EC2">
      <w:pPr>
        <w:widowControl w:val="0"/>
        <w:autoSpaceDE w:val="0"/>
        <w:autoSpaceDN w:val="0"/>
        <w:adjustRightInd w:val="0"/>
        <w:jc w:val="center"/>
        <w:rPr>
          <w:b/>
          <w:bCs/>
          <w:szCs w:val="28"/>
          <w:lang w:val="uk-UA"/>
        </w:rPr>
      </w:pPr>
      <w:r>
        <w:rPr>
          <w:b/>
          <w:bCs/>
          <w:szCs w:val="28"/>
          <w:lang w:val="uk-UA"/>
        </w:rPr>
        <w:t>Кафедра медицины катастроф и военной медицины</w:t>
      </w:r>
    </w:p>
    <w:p w:rsidR="00C87EC2" w:rsidRDefault="00C87EC2" w:rsidP="00C87EC2">
      <w:pPr>
        <w:ind w:firstLine="5222"/>
        <w:jc w:val="center"/>
        <w:rPr>
          <w:szCs w:val="28"/>
          <w:lang w:val="uk-UA"/>
        </w:rPr>
      </w:pPr>
    </w:p>
    <w:p w:rsidR="00C87EC2" w:rsidRDefault="00C87EC2" w:rsidP="00C87EC2">
      <w:pPr>
        <w:ind w:firstLine="5222"/>
        <w:jc w:val="center"/>
        <w:rPr>
          <w:szCs w:val="28"/>
          <w:lang w:val="uk-UA"/>
        </w:rPr>
      </w:pPr>
      <w:r>
        <w:rPr>
          <w:szCs w:val="28"/>
          <w:lang w:val="uk-UA"/>
        </w:rPr>
        <w:t xml:space="preserve">УТВЕРЖДАЮ </w:t>
      </w:r>
    </w:p>
    <w:p w:rsidR="00C87EC2" w:rsidRDefault="00C87EC2" w:rsidP="00C87EC2">
      <w:pPr>
        <w:ind w:firstLine="5222"/>
        <w:jc w:val="both"/>
        <w:rPr>
          <w:szCs w:val="28"/>
          <w:lang w:val="uk-UA"/>
        </w:rPr>
      </w:pPr>
      <w:r>
        <w:rPr>
          <w:szCs w:val="28"/>
          <w:lang w:val="uk-UA"/>
        </w:rPr>
        <w:t>Заведующий курсу МК и ВМ</w:t>
      </w:r>
    </w:p>
    <w:p w:rsidR="00C87EC2" w:rsidRDefault="00C87EC2" w:rsidP="00C87EC2">
      <w:pPr>
        <w:ind w:firstLine="5222"/>
        <w:jc w:val="both"/>
        <w:rPr>
          <w:szCs w:val="28"/>
          <w:lang w:val="uk-UA"/>
        </w:rPr>
      </w:pPr>
      <w:r>
        <w:rPr>
          <w:szCs w:val="28"/>
          <w:lang w:val="uk-UA"/>
        </w:rPr>
        <w:t>___________ доц. М.В.Матвийчук</w:t>
      </w:r>
    </w:p>
    <w:p w:rsidR="00C87EC2" w:rsidRDefault="00C87EC2" w:rsidP="00C87EC2">
      <w:pPr>
        <w:ind w:firstLine="5222"/>
        <w:jc w:val="both"/>
        <w:rPr>
          <w:szCs w:val="28"/>
          <w:lang w:val="uk-UA"/>
        </w:rPr>
      </w:pPr>
      <w:r>
        <w:rPr>
          <w:szCs w:val="28"/>
          <w:lang w:val="uk-UA"/>
        </w:rPr>
        <w:t xml:space="preserve">Протокол заседания кафедры </w:t>
      </w:r>
    </w:p>
    <w:p w:rsidR="00C87EC2" w:rsidRDefault="00C87EC2" w:rsidP="00C87EC2">
      <w:pPr>
        <w:ind w:firstLine="5222"/>
        <w:jc w:val="both"/>
        <w:rPr>
          <w:szCs w:val="28"/>
          <w:lang w:val="uk-UA"/>
        </w:rPr>
      </w:pPr>
      <w:r>
        <w:rPr>
          <w:szCs w:val="28"/>
          <w:lang w:val="uk-UA"/>
        </w:rPr>
        <w:t>№____ от _________20</w:t>
      </w:r>
      <w:r>
        <w:rPr>
          <w:szCs w:val="28"/>
        </w:rPr>
        <w:t>20</w:t>
      </w:r>
      <w:r>
        <w:rPr>
          <w:szCs w:val="28"/>
          <w:lang w:val="uk-UA"/>
        </w:rPr>
        <w:t xml:space="preserve">  г.</w:t>
      </w:r>
    </w:p>
    <w:p w:rsidR="00C87EC2" w:rsidRDefault="00C87EC2" w:rsidP="00C87EC2">
      <w:pPr>
        <w:ind w:firstLine="5222"/>
        <w:jc w:val="both"/>
        <w:rPr>
          <w:szCs w:val="28"/>
          <w:lang w:val="uk-UA"/>
        </w:rPr>
      </w:pPr>
    </w:p>
    <w:p w:rsidR="00C87EC2" w:rsidRDefault="00C87EC2" w:rsidP="00C87EC2">
      <w:pPr>
        <w:ind w:firstLine="5222"/>
        <w:jc w:val="both"/>
        <w:rPr>
          <w:szCs w:val="28"/>
          <w:lang w:val="uk-UA"/>
        </w:rPr>
      </w:pPr>
    </w:p>
    <w:p w:rsidR="00C87EC2" w:rsidRDefault="00C87EC2" w:rsidP="00C87EC2">
      <w:pPr>
        <w:widowControl w:val="0"/>
        <w:autoSpaceDE w:val="0"/>
        <w:autoSpaceDN w:val="0"/>
        <w:adjustRightInd w:val="0"/>
        <w:jc w:val="center"/>
        <w:rPr>
          <w:szCs w:val="28"/>
          <w:lang w:val="uk-UA"/>
        </w:rPr>
      </w:pPr>
      <w:r>
        <w:rPr>
          <w:szCs w:val="28"/>
          <w:lang w:val="uk-UA"/>
        </w:rPr>
        <w:t>Методический материал для практического занятия</w:t>
      </w:r>
    </w:p>
    <w:p w:rsidR="00C87EC2" w:rsidRDefault="00C87EC2" w:rsidP="00C87EC2">
      <w:pPr>
        <w:widowControl w:val="0"/>
        <w:autoSpaceDE w:val="0"/>
        <w:autoSpaceDN w:val="0"/>
        <w:adjustRightInd w:val="0"/>
        <w:jc w:val="center"/>
        <w:rPr>
          <w:szCs w:val="28"/>
          <w:lang w:val="uk-UA"/>
        </w:rPr>
      </w:pPr>
      <w:r>
        <w:rPr>
          <w:szCs w:val="28"/>
          <w:lang w:val="uk-UA"/>
        </w:rPr>
        <w:t>для студентов V курса Медицинского факультета</w:t>
      </w:r>
    </w:p>
    <w:p w:rsidR="00C87EC2" w:rsidRDefault="00C87EC2" w:rsidP="00C87EC2">
      <w:pPr>
        <w:widowControl w:val="0"/>
        <w:autoSpaceDE w:val="0"/>
        <w:autoSpaceDN w:val="0"/>
        <w:adjustRightInd w:val="0"/>
        <w:jc w:val="center"/>
        <w:rPr>
          <w:szCs w:val="28"/>
          <w:lang w:val="uk-UA"/>
        </w:rPr>
      </w:pPr>
      <w:r>
        <w:rPr>
          <w:szCs w:val="28"/>
          <w:lang w:val="uk-UA"/>
        </w:rPr>
        <w:t>(спеціальность «Медицина», «Педиатрия»</w:t>
      </w:r>
    </w:p>
    <w:p w:rsidR="00275B08" w:rsidRPr="002610B0" w:rsidRDefault="00275B08" w:rsidP="00275B08">
      <w:pPr>
        <w:jc w:val="center"/>
        <w:rPr>
          <w:b/>
          <w:bCs/>
          <w:szCs w:val="28"/>
          <w:lang w:val="uk-UA"/>
        </w:rPr>
      </w:pPr>
    </w:p>
    <w:p w:rsidR="00275B08" w:rsidRPr="002610B0" w:rsidRDefault="00275B08" w:rsidP="00275B08">
      <w:pPr>
        <w:ind w:left="1800" w:hanging="1080"/>
        <w:jc w:val="both"/>
        <w:rPr>
          <w:b/>
          <w:bCs/>
          <w:caps/>
          <w:szCs w:val="28"/>
          <w:lang w:val="uk-UA"/>
        </w:rPr>
      </w:pPr>
    </w:p>
    <w:p w:rsidR="00275B08" w:rsidRPr="002610B0" w:rsidRDefault="00275B08" w:rsidP="00AB12DC">
      <w:pPr>
        <w:ind w:left="1800" w:hanging="1080"/>
        <w:jc w:val="center"/>
        <w:rPr>
          <w:b/>
          <w:bCs/>
          <w:szCs w:val="28"/>
          <w:lang w:val="uk-UA"/>
        </w:rPr>
      </w:pPr>
      <w:r w:rsidRPr="002610B0">
        <w:rPr>
          <w:b/>
          <w:bCs/>
          <w:caps/>
          <w:szCs w:val="28"/>
          <w:lang w:val="uk-UA"/>
        </w:rPr>
        <w:t>Тема №2:</w:t>
      </w:r>
      <w:r w:rsidRPr="002610B0">
        <w:rPr>
          <w:b/>
          <w:bCs/>
          <w:szCs w:val="28"/>
          <w:lang w:val="uk-UA"/>
        </w:rPr>
        <w:t>Порядок оказания неотложной медицинской помощи пострадавшим и больным на догоспитальном этапе. Первичное обследование.</w:t>
      </w:r>
    </w:p>
    <w:p w:rsidR="00275B08" w:rsidRPr="002610B0" w:rsidRDefault="00275B08" w:rsidP="00AB12DC">
      <w:pPr>
        <w:ind w:left="1800" w:hanging="1080"/>
        <w:jc w:val="center"/>
        <w:rPr>
          <w:b/>
          <w:i/>
          <w:caps/>
          <w:szCs w:val="28"/>
          <w:lang w:val="uk-UA"/>
        </w:rPr>
      </w:pPr>
      <w:r w:rsidRPr="002610B0">
        <w:rPr>
          <w:b/>
          <w:bCs/>
          <w:caps/>
          <w:szCs w:val="28"/>
          <w:lang w:val="uk-UA"/>
        </w:rPr>
        <w:t>(Занятие 1)</w:t>
      </w:r>
    </w:p>
    <w:p w:rsidR="00275B08" w:rsidRPr="002610B0" w:rsidRDefault="00275B08" w:rsidP="00AB12DC">
      <w:pPr>
        <w:ind w:left="2835" w:hanging="2115"/>
        <w:jc w:val="center"/>
        <w:rPr>
          <w:b/>
          <w:szCs w:val="28"/>
          <w:lang w:val="uk-UA"/>
        </w:rPr>
      </w:pPr>
    </w:p>
    <w:p w:rsidR="00275B08" w:rsidRPr="002610B0" w:rsidRDefault="00275B08" w:rsidP="00275B08">
      <w:pPr>
        <w:ind w:left="2835" w:hanging="2115"/>
        <w:rPr>
          <w:b/>
          <w:szCs w:val="28"/>
          <w:lang w:val="uk-UA"/>
        </w:rPr>
      </w:pPr>
    </w:p>
    <w:p w:rsidR="00275B08" w:rsidRPr="002848C0" w:rsidRDefault="00275B08" w:rsidP="00275B08">
      <w:pPr>
        <w:ind w:left="2835" w:hanging="2115"/>
        <w:rPr>
          <w:szCs w:val="28"/>
          <w:lang w:val="uk-UA"/>
        </w:rPr>
      </w:pPr>
      <w:r w:rsidRPr="002848C0">
        <w:rPr>
          <w:szCs w:val="28"/>
          <w:lang w:val="uk-UA"/>
        </w:rPr>
        <w:t>Авторы-составители: доц. Матвийчук М.В., доц. Королева Н.Д., доц. Шевчук А.М., к.м.н. Подолян В.Н., к.п.н. Черная В.В., Фищук В.В., Гуменюк Н.И.,</w:t>
      </w:r>
    </w:p>
    <w:p w:rsidR="00275B08" w:rsidRPr="002610B0" w:rsidRDefault="00275B08" w:rsidP="00275B08">
      <w:pPr>
        <w:bidi/>
        <w:rPr>
          <w:szCs w:val="28"/>
          <w:rtl/>
          <w:lang w:val="uk-UA"/>
        </w:rPr>
      </w:pPr>
    </w:p>
    <w:p w:rsidR="00275B08" w:rsidRPr="002610B0" w:rsidRDefault="00275B08" w:rsidP="00275B08">
      <w:pPr>
        <w:bidi/>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275B08" w:rsidRDefault="00275B08" w:rsidP="00275B08">
      <w:pPr>
        <w:jc w:val="center"/>
        <w:rPr>
          <w:noProof/>
          <w:szCs w:val="28"/>
          <w:lang w:val="uk-UA" w:eastAsia="uk-UA"/>
        </w:rPr>
      </w:pPr>
    </w:p>
    <w:p w:rsidR="00DC0276" w:rsidRDefault="00DC0276" w:rsidP="00275B08">
      <w:pPr>
        <w:jc w:val="center"/>
        <w:rPr>
          <w:noProof/>
          <w:szCs w:val="28"/>
          <w:lang w:val="uk-UA" w:eastAsia="uk-UA"/>
        </w:rPr>
      </w:pPr>
    </w:p>
    <w:p w:rsidR="00DC0276" w:rsidRDefault="00DC0276" w:rsidP="00275B08">
      <w:pPr>
        <w:jc w:val="center"/>
        <w:rPr>
          <w:noProof/>
          <w:szCs w:val="28"/>
          <w:lang w:val="uk-UA" w:eastAsia="uk-UA"/>
        </w:rPr>
      </w:pPr>
    </w:p>
    <w:p w:rsidR="00650900" w:rsidRPr="002610B0" w:rsidRDefault="00650900" w:rsidP="00275B08">
      <w:pPr>
        <w:jc w:val="center"/>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b/>
          <w:szCs w:val="28"/>
          <w:lang w:val="uk-UA"/>
        </w:rPr>
      </w:pPr>
    </w:p>
    <w:p w:rsidR="0055064C" w:rsidRPr="002610B0" w:rsidRDefault="0055064C" w:rsidP="002848C0">
      <w:pPr>
        <w:rPr>
          <w:b/>
          <w:szCs w:val="28"/>
          <w:lang w:val="uk-UA"/>
        </w:rPr>
      </w:pPr>
    </w:p>
    <w:p w:rsidR="0055064C" w:rsidRPr="002610B0" w:rsidRDefault="0055064C" w:rsidP="00275B08">
      <w:pPr>
        <w:jc w:val="center"/>
        <w:rPr>
          <w:b/>
          <w:szCs w:val="28"/>
          <w:lang w:val="uk-UA"/>
        </w:rPr>
      </w:pPr>
    </w:p>
    <w:p w:rsidR="00275B08" w:rsidRPr="002610B0" w:rsidRDefault="00275B08" w:rsidP="00275B08">
      <w:pPr>
        <w:jc w:val="center"/>
        <w:rPr>
          <w:b/>
          <w:szCs w:val="28"/>
          <w:lang w:val="uk-UA"/>
        </w:rPr>
      </w:pPr>
      <w:r w:rsidRPr="002610B0">
        <w:rPr>
          <w:b/>
          <w:szCs w:val="28"/>
          <w:lang w:val="uk-UA"/>
        </w:rPr>
        <w:t>Винница - 20</w:t>
      </w:r>
      <w:r w:rsidR="00C87EC2">
        <w:rPr>
          <w:b/>
          <w:szCs w:val="28"/>
          <w:lang w:val="uk-UA"/>
        </w:rPr>
        <w:t>20</w:t>
      </w:r>
    </w:p>
    <w:p w:rsidR="00275B08" w:rsidRPr="00AD5A37" w:rsidRDefault="00275B08" w:rsidP="00275B08">
      <w:pPr>
        <w:jc w:val="center"/>
        <w:rPr>
          <w:b/>
          <w:bCs/>
          <w:szCs w:val="32"/>
          <w:lang w:val="uk-UA"/>
        </w:rPr>
      </w:pPr>
      <w:r w:rsidRPr="00AD5A37">
        <w:rPr>
          <w:b/>
          <w:sz w:val="32"/>
          <w:szCs w:val="32"/>
          <w:lang w:val="uk-UA"/>
        </w:rPr>
        <w:br w:type="page"/>
      </w:r>
      <w:r w:rsidRPr="00AD5A37">
        <w:rPr>
          <w:b/>
          <w:bCs/>
          <w:szCs w:val="32"/>
          <w:lang w:val="uk-UA"/>
        </w:rPr>
        <w:lastRenderedPageBreak/>
        <w:t>ОБЩИЕ СВЕДЕНИЯ</w:t>
      </w:r>
    </w:p>
    <w:p w:rsidR="00275B08" w:rsidRPr="00AD5A37" w:rsidRDefault="00275B08" w:rsidP="0029623A">
      <w:pPr>
        <w:ind w:left="1080"/>
        <w:jc w:val="both"/>
        <w:rPr>
          <w:b/>
          <w:bCs/>
          <w:szCs w:val="32"/>
          <w:lang w:val="uk-UA"/>
        </w:rPr>
      </w:pPr>
    </w:p>
    <w:p w:rsidR="00275B08" w:rsidRPr="00AD5A37" w:rsidRDefault="00275B08" w:rsidP="0029623A">
      <w:pPr>
        <w:ind w:left="1620" w:hanging="1620"/>
        <w:jc w:val="both"/>
        <w:rPr>
          <w:b/>
          <w:bCs/>
          <w:szCs w:val="32"/>
          <w:lang w:val="uk-UA"/>
        </w:rPr>
      </w:pPr>
      <w:r w:rsidRPr="00AD5A37">
        <w:rPr>
          <w:b/>
          <w:bCs/>
          <w:szCs w:val="32"/>
          <w:lang w:val="uk-UA"/>
        </w:rPr>
        <w:t>Тема №2: Порядок оказания неотложной медицинской помощи пострадавшим и больным на догоспитальном этапе. Первичное обследование.</w:t>
      </w:r>
    </w:p>
    <w:p w:rsidR="00275B08" w:rsidRPr="00AD5A37" w:rsidRDefault="00275B08" w:rsidP="0029623A">
      <w:pPr>
        <w:numPr>
          <w:ilvl w:val="0"/>
          <w:numId w:val="1"/>
        </w:numPr>
        <w:tabs>
          <w:tab w:val="left" w:pos="360"/>
        </w:tabs>
        <w:jc w:val="both"/>
        <w:rPr>
          <w:szCs w:val="32"/>
          <w:lang w:val="uk-UA"/>
        </w:rPr>
      </w:pPr>
      <w:r w:rsidRPr="00AD5A37">
        <w:rPr>
          <w:szCs w:val="32"/>
          <w:lang w:val="uk-UA"/>
        </w:rPr>
        <w:t>Количество академических часов - 2.</w:t>
      </w:r>
    </w:p>
    <w:p w:rsidR="00275B08" w:rsidRPr="00AD5A37" w:rsidRDefault="00275B08" w:rsidP="0029623A">
      <w:pPr>
        <w:numPr>
          <w:ilvl w:val="0"/>
          <w:numId w:val="1"/>
        </w:numPr>
        <w:tabs>
          <w:tab w:val="left" w:pos="360"/>
        </w:tabs>
        <w:jc w:val="both"/>
        <w:rPr>
          <w:szCs w:val="32"/>
          <w:lang w:val="uk-UA"/>
        </w:rPr>
      </w:pPr>
      <w:r w:rsidRPr="00AD5A37">
        <w:rPr>
          <w:szCs w:val="32"/>
          <w:lang w:val="uk-UA"/>
        </w:rPr>
        <w:t>Вид проведения занятия - практическое занятие.</w:t>
      </w:r>
    </w:p>
    <w:p w:rsidR="00275B08" w:rsidRPr="00AD5A37" w:rsidRDefault="00275B08" w:rsidP="0029623A">
      <w:pPr>
        <w:numPr>
          <w:ilvl w:val="0"/>
          <w:numId w:val="1"/>
        </w:numPr>
        <w:tabs>
          <w:tab w:val="left" w:pos="360"/>
        </w:tabs>
        <w:jc w:val="both"/>
        <w:rPr>
          <w:szCs w:val="32"/>
          <w:lang w:val="uk-UA"/>
        </w:rPr>
      </w:pPr>
      <w:r w:rsidRPr="00AD5A37">
        <w:rPr>
          <w:szCs w:val="32"/>
          <w:lang w:val="uk-UA"/>
        </w:rPr>
        <w:t>Место проведения занятия - класс кафедры.</w:t>
      </w:r>
    </w:p>
    <w:p w:rsidR="00275B08" w:rsidRPr="00AD5A37" w:rsidRDefault="00275B08" w:rsidP="0029623A">
      <w:pPr>
        <w:numPr>
          <w:ilvl w:val="0"/>
          <w:numId w:val="1"/>
        </w:numPr>
        <w:tabs>
          <w:tab w:val="left" w:pos="360"/>
        </w:tabs>
        <w:jc w:val="both"/>
        <w:rPr>
          <w:szCs w:val="32"/>
          <w:lang w:val="uk-UA"/>
        </w:rPr>
      </w:pPr>
      <w:r w:rsidRPr="00AD5A37">
        <w:rPr>
          <w:szCs w:val="32"/>
          <w:lang w:val="uk-UA"/>
        </w:rPr>
        <w:t>Цель занятия:</w:t>
      </w:r>
    </w:p>
    <w:p w:rsidR="00275B08" w:rsidRPr="00AD5A37" w:rsidRDefault="00275B08" w:rsidP="0029623A">
      <w:pPr>
        <w:numPr>
          <w:ilvl w:val="1"/>
          <w:numId w:val="1"/>
        </w:numPr>
        <w:tabs>
          <w:tab w:val="left" w:pos="900"/>
        </w:tabs>
        <w:ind w:hanging="2310"/>
        <w:jc w:val="both"/>
        <w:rPr>
          <w:szCs w:val="32"/>
          <w:lang w:val="uk-UA"/>
        </w:rPr>
      </w:pPr>
      <w:r w:rsidRPr="00AD5A37">
        <w:rPr>
          <w:szCs w:val="32"/>
          <w:lang w:val="uk-UA"/>
        </w:rPr>
        <w:t>Учебная цель:</w:t>
      </w:r>
    </w:p>
    <w:p w:rsidR="00275B08" w:rsidRPr="00AD5A37" w:rsidRDefault="00275B08" w:rsidP="0029623A">
      <w:pPr>
        <w:numPr>
          <w:ilvl w:val="2"/>
          <w:numId w:val="1"/>
        </w:numPr>
        <w:tabs>
          <w:tab w:val="left" w:pos="1440"/>
        </w:tabs>
        <w:ind w:left="2835" w:hanging="2220"/>
        <w:jc w:val="both"/>
        <w:rPr>
          <w:szCs w:val="32"/>
          <w:lang w:val="uk-UA"/>
        </w:rPr>
      </w:pPr>
      <w:r w:rsidRPr="00AD5A37">
        <w:rPr>
          <w:i/>
          <w:iCs/>
          <w:szCs w:val="32"/>
          <w:u w:val="single"/>
          <w:lang w:val="uk-UA"/>
        </w:rPr>
        <w:t>Среднее:</w:t>
      </w:r>
      <w:r w:rsidR="0055064C">
        <w:rPr>
          <w:szCs w:val="32"/>
          <w:lang w:val="uk-UA"/>
        </w:rPr>
        <w:t xml:space="preserve"> углубление и закрепление студентами теоретических знаний и практических умений, необходимых при оказании неотложной помощи в экстремальной ситуации.</w:t>
      </w:r>
    </w:p>
    <w:p w:rsidR="00275B08" w:rsidRPr="00C148D6" w:rsidRDefault="00275B08" w:rsidP="0029623A">
      <w:pPr>
        <w:pStyle w:val="23"/>
        <w:widowControl w:val="0"/>
        <w:spacing w:after="0" w:line="240" w:lineRule="auto"/>
        <w:ind w:left="624"/>
        <w:jc w:val="both"/>
        <w:rPr>
          <w:lang w:val="uk-UA"/>
        </w:rPr>
      </w:pPr>
      <w:r w:rsidRPr="0054270B">
        <w:rPr>
          <w:iCs/>
          <w:szCs w:val="32"/>
          <w:lang w:val="uk-UA"/>
        </w:rPr>
        <w:t>4.1.2. конкретная:</w:t>
      </w:r>
      <w:r w:rsidRPr="00AD5A37">
        <w:rPr>
          <w:szCs w:val="32"/>
          <w:lang w:val="uk-UA"/>
        </w:rPr>
        <w:t xml:space="preserve"> - научиться распознавать неотложные состояния в работе врача ЭМП;</w:t>
      </w:r>
    </w:p>
    <w:p w:rsidR="00275B08" w:rsidRPr="00C148D6" w:rsidRDefault="00275B08" w:rsidP="0029623A">
      <w:pPr>
        <w:pStyle w:val="23"/>
        <w:widowControl w:val="0"/>
        <w:spacing w:after="0" w:line="240" w:lineRule="auto"/>
        <w:ind w:left="624"/>
        <w:jc w:val="both"/>
      </w:pPr>
      <w:r w:rsidRPr="00C148D6">
        <w:t>- овладеть организационными принципами оказания экстренной медицинской помощи и в случае чрезвычайных ситуаций мирного времени;</w:t>
      </w:r>
    </w:p>
    <w:p w:rsidR="00275B08" w:rsidRPr="00AA7938" w:rsidRDefault="00275B08" w:rsidP="0029623A">
      <w:pPr>
        <w:pStyle w:val="23"/>
        <w:widowControl w:val="0"/>
        <w:spacing w:after="0" w:line="240" w:lineRule="auto"/>
        <w:ind w:left="624"/>
        <w:jc w:val="both"/>
        <w:rPr>
          <w:lang w:val="uk-UA"/>
        </w:rPr>
      </w:pPr>
      <w:r w:rsidRPr="00C148D6">
        <w:t>- изучить последовательность действий бригад экстренной медицинской помощи в случае массовых поражений.</w:t>
      </w:r>
    </w:p>
    <w:p w:rsidR="00275B08" w:rsidRPr="00AD5A37" w:rsidRDefault="00275B08" w:rsidP="0029623A">
      <w:pPr>
        <w:numPr>
          <w:ilvl w:val="1"/>
          <w:numId w:val="1"/>
        </w:numPr>
        <w:tabs>
          <w:tab w:val="left" w:pos="1080"/>
        </w:tabs>
        <w:jc w:val="both"/>
        <w:rPr>
          <w:szCs w:val="32"/>
          <w:lang w:val="uk-UA"/>
        </w:rPr>
      </w:pPr>
      <w:r w:rsidRPr="00AD5A37">
        <w:rPr>
          <w:szCs w:val="32"/>
          <w:lang w:val="uk-UA"/>
        </w:rPr>
        <w:t>Воспитательная цель - формирование у студентов морально-психологических качеств, необходимых будущему врачу.</w:t>
      </w:r>
    </w:p>
    <w:p w:rsidR="00275B08" w:rsidRPr="00AD5A37" w:rsidRDefault="00275B08" w:rsidP="0029623A">
      <w:pPr>
        <w:numPr>
          <w:ilvl w:val="0"/>
          <w:numId w:val="1"/>
        </w:numPr>
        <w:tabs>
          <w:tab w:val="left" w:pos="360"/>
        </w:tabs>
        <w:jc w:val="both"/>
        <w:rPr>
          <w:szCs w:val="32"/>
          <w:lang w:val="uk-UA"/>
        </w:rPr>
      </w:pPr>
      <w:r w:rsidRPr="00AD5A37">
        <w:rPr>
          <w:szCs w:val="32"/>
          <w:lang w:val="uk-UA"/>
        </w:rPr>
        <w:t>Учебно-методическое и материально-техническое обеспечение:</w:t>
      </w:r>
    </w:p>
    <w:p w:rsidR="00275B08" w:rsidRPr="008E6990" w:rsidRDefault="008E6990" w:rsidP="0029623A">
      <w:pPr>
        <w:tabs>
          <w:tab w:val="left" w:pos="900"/>
        </w:tabs>
        <w:jc w:val="both"/>
        <w:rPr>
          <w:szCs w:val="32"/>
          <w:lang w:val="uk-UA"/>
        </w:rPr>
      </w:pPr>
      <w:r>
        <w:rPr>
          <w:szCs w:val="32"/>
          <w:lang w:val="uk-UA"/>
        </w:rPr>
        <w:t>литература:</w:t>
      </w:r>
    </w:p>
    <w:p w:rsidR="00275B08" w:rsidRDefault="009C42E8" w:rsidP="0029623A">
      <w:pPr>
        <w:jc w:val="both"/>
        <w:rPr>
          <w:szCs w:val="32"/>
          <w:lang w:val="uk-UA"/>
        </w:rPr>
      </w:pPr>
      <w:r>
        <w:rPr>
          <w:szCs w:val="32"/>
          <w:lang w:val="uk-UA"/>
        </w:rPr>
        <w:t>1.</w:t>
      </w:r>
      <w:r>
        <w:rPr>
          <w:szCs w:val="32"/>
          <w:lang w:val="uk-UA"/>
        </w:rPr>
        <w:tab/>
      </w:r>
      <w:r w:rsidR="00275B08" w:rsidRPr="00AD5A37">
        <w:rPr>
          <w:szCs w:val="32"/>
          <w:lang w:val="uk-UA"/>
        </w:rPr>
        <w:t>Богомольний Б.Р., Кононенко В.В., Слышал П.Н. Медицина экстремальных ситуаций. - Одесса: Одес. гос. мед. ун-т, 2001. - С. 67-81, С. 173-193.</w:t>
      </w:r>
    </w:p>
    <w:p w:rsidR="009C42E8" w:rsidRDefault="009C42E8" w:rsidP="00DD4DE8">
      <w:pPr>
        <w:tabs>
          <w:tab w:val="left" w:pos="709"/>
        </w:tabs>
        <w:jc w:val="both"/>
        <w:rPr>
          <w:szCs w:val="28"/>
          <w:lang w:val="uk-UA"/>
        </w:rPr>
      </w:pPr>
      <w:r>
        <w:rPr>
          <w:szCs w:val="28"/>
          <w:lang w:val="uk-UA"/>
        </w:rPr>
        <w:t>2.</w:t>
      </w:r>
      <w:r>
        <w:rPr>
          <w:szCs w:val="28"/>
          <w:lang w:val="uk-UA"/>
        </w:rPr>
        <w:tab/>
      </w:r>
      <w:r w:rsidRPr="00AD5A37">
        <w:rPr>
          <w:szCs w:val="28"/>
          <w:lang w:val="uk-UA"/>
        </w:rPr>
        <w:t>Черняков Г.А., Кочин И.В., Сидоренко П.И. и др. Медицина катастроф. - К .: Здоровье, 2001. - 352 с.</w:t>
      </w:r>
    </w:p>
    <w:p w:rsidR="00275B08" w:rsidRDefault="00DD4DE8" w:rsidP="00DD4DE8">
      <w:pPr>
        <w:jc w:val="both"/>
        <w:rPr>
          <w:szCs w:val="32"/>
          <w:lang w:val="uk-UA"/>
        </w:rPr>
      </w:pPr>
      <w:r>
        <w:rPr>
          <w:szCs w:val="32"/>
          <w:lang w:val="uk-UA"/>
        </w:rPr>
        <w:t>3.</w:t>
      </w:r>
      <w:r>
        <w:rPr>
          <w:szCs w:val="32"/>
          <w:lang w:val="uk-UA"/>
        </w:rPr>
        <w:tab/>
      </w:r>
      <w:r w:rsidR="00275B08" w:rsidRPr="00AD5A37">
        <w:rPr>
          <w:szCs w:val="32"/>
          <w:lang w:val="uk-UA"/>
        </w:rPr>
        <w:t>Медицина катастроф / В.И. Градусов, В.М.Ковальов, М.В.Катрич и др. - Харьков: Изд-во НФаУ; Золотые страницы, 2002. - С. 33-36.</w:t>
      </w:r>
    </w:p>
    <w:p w:rsidR="009C42E8" w:rsidRPr="00C757AE" w:rsidRDefault="00DD4DE8" w:rsidP="00DD4DE8">
      <w:pPr>
        <w:jc w:val="both"/>
        <w:rPr>
          <w:szCs w:val="28"/>
        </w:rPr>
      </w:pPr>
      <w:r>
        <w:rPr>
          <w:szCs w:val="28"/>
          <w:lang w:val="uk-UA"/>
        </w:rPr>
        <w:t>4.</w:t>
      </w:r>
      <w:r>
        <w:rPr>
          <w:szCs w:val="28"/>
          <w:lang w:val="uk-UA"/>
        </w:rPr>
        <w:tab/>
      </w:r>
      <w:r w:rsidR="009C42E8" w:rsidRPr="00C757AE">
        <w:rPr>
          <w:szCs w:val="28"/>
        </w:rPr>
        <w:t xml:space="preserve">Медицина катастроф (основы оказания медицинской помощи пострадавшим на догоспитальном этапе) / Под ред. Х.А.Мусалатова. - </w:t>
      </w:r>
      <w:proofErr w:type="gramStart"/>
      <w:r w:rsidR="009C42E8" w:rsidRPr="00C757AE">
        <w:rPr>
          <w:szCs w:val="28"/>
        </w:rPr>
        <w:t>М .</w:t>
      </w:r>
      <w:proofErr w:type="gramEnd"/>
      <w:r w:rsidR="009C42E8" w:rsidRPr="00C757AE">
        <w:rPr>
          <w:szCs w:val="28"/>
        </w:rPr>
        <w:t>: ГОУ ВУНМЦ МЗ РФ, 2002. - 448 с.</w:t>
      </w:r>
    </w:p>
    <w:p w:rsidR="009C42E8" w:rsidRPr="00DD4DE8" w:rsidRDefault="00DD4DE8" w:rsidP="00DD4DE8">
      <w:pPr>
        <w:jc w:val="both"/>
        <w:rPr>
          <w:szCs w:val="28"/>
          <w:lang w:val="uk-UA"/>
        </w:rPr>
      </w:pPr>
      <w:r>
        <w:rPr>
          <w:szCs w:val="28"/>
          <w:lang w:val="uk-UA"/>
        </w:rPr>
        <w:t>5.</w:t>
      </w:r>
      <w:r>
        <w:rPr>
          <w:szCs w:val="28"/>
          <w:lang w:val="uk-UA"/>
        </w:rPr>
        <w:tab/>
      </w:r>
      <w:r w:rsidR="009C42E8" w:rsidRPr="00C757AE">
        <w:rPr>
          <w:szCs w:val="28"/>
        </w:rPr>
        <w:t xml:space="preserve">Сахно В.И., Захаров Г.И., Карлин Н.Е., Пыльник Н.М. Организация медицинской помощи населению в чрезвычайных ситуациях: Уч. Пособие. - </w:t>
      </w:r>
      <w:proofErr w:type="gramStart"/>
      <w:r w:rsidR="009C42E8" w:rsidRPr="00C757AE">
        <w:rPr>
          <w:szCs w:val="28"/>
        </w:rPr>
        <w:t>СПб .</w:t>
      </w:r>
      <w:proofErr w:type="gramEnd"/>
      <w:r w:rsidR="009C42E8" w:rsidRPr="00C757AE">
        <w:rPr>
          <w:szCs w:val="28"/>
        </w:rPr>
        <w:t>: ООО "Изд-во Фолиант", 2003. - 248 с.</w:t>
      </w:r>
    </w:p>
    <w:p w:rsidR="00275B08" w:rsidRDefault="00DD4DE8" w:rsidP="00DD4DE8">
      <w:pPr>
        <w:rPr>
          <w:szCs w:val="28"/>
          <w:lang w:val="uk-UA"/>
        </w:rPr>
      </w:pPr>
      <w:r>
        <w:rPr>
          <w:szCs w:val="28"/>
          <w:lang w:val="uk-UA"/>
        </w:rPr>
        <w:t>6.</w:t>
      </w:r>
      <w:r>
        <w:rPr>
          <w:szCs w:val="28"/>
          <w:lang w:val="uk-UA"/>
        </w:rPr>
        <w:tab/>
      </w:r>
      <w:r w:rsidR="00275B08" w:rsidRPr="00AD5A37">
        <w:rPr>
          <w:szCs w:val="28"/>
          <w:lang w:val="uk-UA"/>
        </w:rPr>
        <w:t>Тарасюк В.С., Азарський И.М., Матвийчук М.В., Королева Н.Д., Поляруш В.В., Шпакова Н.А., Кривецкая Н.В. Организация и оказание первой медицинской помощи населению в чрезвычайных ситуациях: Учеб. Пособие. - Винница, 2006. - 156 с.</w:t>
      </w:r>
    </w:p>
    <w:p w:rsidR="009C42E8" w:rsidRPr="003C2D29" w:rsidRDefault="00DD4DE8" w:rsidP="003C2D29">
      <w:pPr>
        <w:jc w:val="both"/>
        <w:rPr>
          <w:szCs w:val="28"/>
          <w:lang w:val="uk-UA"/>
        </w:rPr>
      </w:pPr>
      <w:r>
        <w:rPr>
          <w:szCs w:val="28"/>
          <w:lang w:val="uk-UA"/>
        </w:rPr>
        <w:t>7.</w:t>
      </w:r>
      <w:r>
        <w:rPr>
          <w:szCs w:val="28"/>
          <w:lang w:val="uk-UA"/>
        </w:rPr>
        <w:tab/>
      </w:r>
      <w:r w:rsidR="009C42E8">
        <w:rPr>
          <w:szCs w:val="28"/>
        </w:rPr>
        <w:t>Медицина неотложных состояний. Избранные клинические лекции Том 1. Под ред. В.В. Никонова, А.Э. Феськова. - Д., 2008. - 503 с.</w:t>
      </w:r>
    </w:p>
    <w:p w:rsidR="00275B08" w:rsidRDefault="00DD4DE8" w:rsidP="004C3876">
      <w:pPr>
        <w:tabs>
          <w:tab w:val="left" w:pos="709"/>
        </w:tabs>
        <w:jc w:val="both"/>
        <w:rPr>
          <w:szCs w:val="28"/>
          <w:lang w:val="uk-UA"/>
        </w:rPr>
      </w:pPr>
      <w:r>
        <w:rPr>
          <w:szCs w:val="28"/>
          <w:lang w:val="uk-UA"/>
        </w:rPr>
        <w:lastRenderedPageBreak/>
        <w:t>8.</w:t>
      </w:r>
      <w:r>
        <w:rPr>
          <w:szCs w:val="28"/>
          <w:lang w:val="uk-UA"/>
        </w:rPr>
        <w:tab/>
      </w:r>
      <w:r w:rsidR="00275B08" w:rsidRPr="00AD5A37">
        <w:rPr>
          <w:szCs w:val="28"/>
          <w:lang w:val="uk-UA"/>
        </w:rPr>
        <w:t>Черняков Г.А., Кочин И.В., Сидоренко П.И. и др. Медицина катастроф. - К .: Здоровье, 2001. - 352 с.</w:t>
      </w:r>
    </w:p>
    <w:p w:rsidR="002818D0" w:rsidRDefault="00DD4DE8" w:rsidP="004C3876">
      <w:pPr>
        <w:tabs>
          <w:tab w:val="left" w:pos="709"/>
        </w:tabs>
        <w:jc w:val="both"/>
        <w:rPr>
          <w:szCs w:val="28"/>
          <w:lang w:val="uk-UA"/>
        </w:rPr>
      </w:pPr>
      <w:r>
        <w:rPr>
          <w:szCs w:val="28"/>
          <w:lang w:val="uk-UA"/>
        </w:rPr>
        <w:t>9.</w:t>
      </w:r>
      <w:r>
        <w:rPr>
          <w:szCs w:val="28"/>
          <w:lang w:val="uk-UA"/>
        </w:rPr>
        <w:tab/>
      </w:r>
      <w:r w:rsidR="002818D0">
        <w:rPr>
          <w:szCs w:val="28"/>
          <w:lang w:val="uk-UA"/>
        </w:rPr>
        <w:t>Крилюк В.А., Гурева С.А., Искра Н.И., Гудыма А.А., СоловйовО.С., Кузьмин В.Ю., Максименко М.А. и др. Экстренная и неотложная медицинская помощь травмированным на догоспитальном этапе. Киев-2017 год.</w:t>
      </w:r>
    </w:p>
    <w:p w:rsidR="00142D3A" w:rsidRPr="004C3876" w:rsidRDefault="004C3876" w:rsidP="004C3876">
      <w:pPr>
        <w:tabs>
          <w:tab w:val="left" w:pos="709"/>
        </w:tabs>
        <w:rPr>
          <w:szCs w:val="28"/>
          <w:lang w:val="uk-UA"/>
        </w:rPr>
      </w:pPr>
      <w:r>
        <w:rPr>
          <w:szCs w:val="28"/>
          <w:lang w:val="uk-UA"/>
        </w:rPr>
        <w:t>10.</w:t>
      </w:r>
      <w:r>
        <w:rPr>
          <w:szCs w:val="28"/>
          <w:lang w:val="uk-UA"/>
        </w:rPr>
        <w:tab/>
      </w:r>
      <w:r w:rsidR="00142D3A" w:rsidRPr="004C3876">
        <w:rPr>
          <w:szCs w:val="28"/>
          <w:lang w:val="uk-UA"/>
        </w:rPr>
        <w:t>Приказ Минздрава от 05.06.2019р. №1269 «Экстренная медицинская помощь: в госпитальный этап. Новый клинический протокол »</w:t>
      </w:r>
    </w:p>
    <w:p w:rsidR="00275B08" w:rsidRPr="004C3876" w:rsidRDefault="00275B08" w:rsidP="004C3876">
      <w:pPr>
        <w:tabs>
          <w:tab w:val="left" w:pos="8010"/>
        </w:tabs>
        <w:ind w:left="1080"/>
        <w:jc w:val="both"/>
        <w:rPr>
          <w:szCs w:val="28"/>
          <w:lang w:val="uk-UA"/>
        </w:rPr>
      </w:pPr>
    </w:p>
    <w:p w:rsidR="00275B08" w:rsidRPr="0051083A" w:rsidRDefault="00275B08" w:rsidP="00275B08">
      <w:pPr>
        <w:ind w:left="1767"/>
        <w:jc w:val="center"/>
        <w:rPr>
          <w:b/>
          <w:caps/>
          <w:szCs w:val="32"/>
          <w:lang w:val="uk-UA"/>
        </w:rPr>
      </w:pPr>
      <w:r w:rsidRPr="0051083A">
        <w:rPr>
          <w:b/>
          <w:caps/>
          <w:szCs w:val="32"/>
          <w:lang w:val="uk-UA"/>
        </w:rPr>
        <w:t>занятие 1</w:t>
      </w:r>
    </w:p>
    <w:p w:rsidR="005961AB" w:rsidRDefault="00275B08" w:rsidP="004025CF">
      <w:pPr>
        <w:tabs>
          <w:tab w:val="left" w:pos="360"/>
        </w:tabs>
        <w:jc w:val="both"/>
        <w:rPr>
          <w:szCs w:val="32"/>
          <w:lang w:val="uk-UA"/>
        </w:rPr>
      </w:pPr>
      <w:r w:rsidRPr="00AD5A37">
        <w:rPr>
          <w:szCs w:val="32"/>
          <w:lang w:val="uk-UA"/>
        </w:rPr>
        <w:t>Основные вопросы, подлежащие изучению на данном занятии</w:t>
      </w:r>
    </w:p>
    <w:p w:rsidR="004025CF" w:rsidRDefault="004025CF" w:rsidP="004025CF">
      <w:pPr>
        <w:spacing w:line="276" w:lineRule="auto"/>
        <w:jc w:val="both"/>
        <w:rPr>
          <w:bCs/>
          <w:szCs w:val="28"/>
          <w:lang w:val="uk-UA"/>
        </w:rPr>
      </w:pPr>
      <w:r w:rsidRPr="004025CF">
        <w:rPr>
          <w:bCs/>
          <w:szCs w:val="28"/>
          <w:lang w:val="uk-UA"/>
        </w:rPr>
        <w:t>1. Общие принципы оказания медицинской помощи в случае неотложных состояний.</w:t>
      </w:r>
    </w:p>
    <w:p w:rsidR="004025CF" w:rsidRDefault="004025CF" w:rsidP="004025CF">
      <w:pPr>
        <w:spacing w:line="276" w:lineRule="auto"/>
        <w:jc w:val="both"/>
        <w:rPr>
          <w:bCs/>
          <w:szCs w:val="28"/>
          <w:lang w:val="uk-UA"/>
        </w:rPr>
      </w:pPr>
      <w:r>
        <w:rPr>
          <w:bCs/>
          <w:szCs w:val="28"/>
          <w:lang w:val="uk-UA"/>
        </w:rPr>
        <w:t>2. Алгоритм проведения первичного осмотра на догоспитальном этапе DRABC:</w:t>
      </w:r>
    </w:p>
    <w:p w:rsidR="00A05B80" w:rsidRDefault="001B735B" w:rsidP="00447F85">
      <w:pPr>
        <w:spacing w:line="276" w:lineRule="auto"/>
        <w:ind w:firstLine="708"/>
        <w:jc w:val="both"/>
        <w:rPr>
          <w:bCs/>
          <w:szCs w:val="28"/>
          <w:lang w:val="uk-UA"/>
        </w:rPr>
      </w:pPr>
      <w:r>
        <w:rPr>
          <w:bCs/>
          <w:szCs w:val="28"/>
          <w:lang w:val="uk-UA"/>
        </w:rPr>
        <w:t>2.1. Осмотр места происшествия</w:t>
      </w:r>
      <w:r w:rsidR="00F61962" w:rsidRPr="002951D7">
        <w:rPr>
          <w:bCs/>
          <w:iCs/>
          <w:color w:val="000000"/>
          <w:szCs w:val="28"/>
          <w:lang w:val="uk-UA"/>
        </w:rPr>
        <w:t>D -</w:t>
      </w:r>
      <w:r w:rsidR="00F61962" w:rsidRPr="002951D7">
        <w:rPr>
          <w:rStyle w:val="apple-converted-space"/>
          <w:iCs/>
          <w:color w:val="000000"/>
          <w:szCs w:val="28"/>
          <w:lang w:val="uk-UA"/>
        </w:rPr>
        <w:t xml:space="preserve"> (</w:t>
      </w:r>
      <w:r w:rsidR="00F61962" w:rsidRPr="002951D7">
        <w:rPr>
          <w:rStyle w:val="spelle"/>
          <w:color w:val="000000"/>
          <w:szCs w:val="28"/>
        </w:rPr>
        <w:t>danger)</w:t>
      </w:r>
      <w:r w:rsidR="00F61962" w:rsidRPr="002951D7">
        <w:rPr>
          <w:bCs/>
          <w:szCs w:val="28"/>
          <w:lang w:val="uk-UA"/>
        </w:rPr>
        <w:t>;</w:t>
      </w:r>
    </w:p>
    <w:p w:rsidR="001B735B" w:rsidRDefault="001B735B" w:rsidP="001B735B">
      <w:pPr>
        <w:spacing w:line="276" w:lineRule="auto"/>
        <w:ind w:firstLine="708"/>
        <w:jc w:val="both"/>
        <w:rPr>
          <w:bCs/>
          <w:color w:val="000000"/>
          <w:szCs w:val="28"/>
          <w:u w:val="single"/>
          <w:lang w:val="uk-UA"/>
        </w:rPr>
      </w:pPr>
      <w:r w:rsidRPr="00CB323D">
        <w:rPr>
          <w:bCs/>
          <w:szCs w:val="28"/>
          <w:lang w:val="uk-UA"/>
        </w:rPr>
        <w:t>2.2. Определение уровня сознания</w:t>
      </w:r>
      <w:r w:rsidR="00CB323D" w:rsidRPr="002951D7">
        <w:rPr>
          <w:bCs/>
          <w:color w:val="000000"/>
          <w:szCs w:val="28"/>
          <w:lang w:val="uk-UA"/>
        </w:rPr>
        <w:t>(R -</w:t>
      </w:r>
      <w:r w:rsidR="00CB323D" w:rsidRPr="002951D7">
        <w:rPr>
          <w:rStyle w:val="apple-converted-space"/>
          <w:i/>
          <w:iCs/>
          <w:color w:val="000000"/>
          <w:szCs w:val="28"/>
          <w:lang w:val="uk-UA"/>
        </w:rPr>
        <w:t xml:space="preserve"> </w:t>
      </w:r>
      <w:r w:rsidR="00CB323D" w:rsidRPr="002951D7">
        <w:rPr>
          <w:rStyle w:val="spelle"/>
          <w:color w:val="000000"/>
          <w:szCs w:val="28"/>
        </w:rPr>
        <w:t>responce</w:t>
      </w:r>
      <w:r w:rsidR="00CB323D" w:rsidRPr="002951D7">
        <w:rPr>
          <w:bCs/>
          <w:color w:val="000000"/>
          <w:szCs w:val="28"/>
          <w:lang w:val="uk-UA"/>
        </w:rPr>
        <w:t>):</w:t>
      </w:r>
    </w:p>
    <w:p w:rsidR="00CB323D" w:rsidRPr="002951D7" w:rsidRDefault="00CB323D" w:rsidP="001B735B">
      <w:pPr>
        <w:spacing w:line="276" w:lineRule="auto"/>
        <w:ind w:firstLine="708"/>
        <w:jc w:val="both"/>
        <w:rPr>
          <w:bCs/>
          <w:color w:val="000000"/>
          <w:szCs w:val="28"/>
          <w:lang w:val="uk-UA"/>
        </w:rPr>
      </w:pPr>
      <w:r>
        <w:rPr>
          <w:bCs/>
          <w:color w:val="000000"/>
          <w:szCs w:val="28"/>
          <w:lang w:val="uk-UA"/>
        </w:rPr>
        <w:tab/>
      </w:r>
      <w:r w:rsidR="002951D7">
        <w:rPr>
          <w:bCs/>
          <w:color w:val="000000"/>
          <w:szCs w:val="28"/>
          <w:lang w:val="uk-UA"/>
        </w:rPr>
        <w:t>2.2.1. Алгоритм AVPU.</w:t>
      </w:r>
    </w:p>
    <w:p w:rsidR="002951D7" w:rsidRDefault="00BD09FD" w:rsidP="001B735B">
      <w:pPr>
        <w:spacing w:line="276" w:lineRule="auto"/>
        <w:ind w:firstLine="708"/>
        <w:jc w:val="both"/>
        <w:rPr>
          <w:szCs w:val="32"/>
          <w:lang w:val="uk-UA"/>
        </w:rPr>
      </w:pPr>
      <w:r>
        <w:rPr>
          <w:bCs/>
          <w:szCs w:val="28"/>
          <w:lang w:val="uk-UA"/>
        </w:rPr>
        <w:t>2.3. Проверка проходимости дыхательных путей (</w:t>
      </w:r>
      <w:r w:rsidR="002951D7" w:rsidRPr="00D0539A">
        <w:rPr>
          <w:szCs w:val="32"/>
          <w:lang w:val="uk-UA"/>
        </w:rPr>
        <w:t>А - аirway)</w:t>
      </w:r>
    </w:p>
    <w:p w:rsidR="00D0539A" w:rsidRPr="00BD09FD" w:rsidRDefault="00BD09FD" w:rsidP="001B735B">
      <w:pPr>
        <w:spacing w:line="276" w:lineRule="auto"/>
        <w:ind w:firstLine="708"/>
        <w:jc w:val="both"/>
        <w:rPr>
          <w:lang w:val="uk-UA"/>
        </w:rPr>
      </w:pPr>
      <w:r>
        <w:rPr>
          <w:szCs w:val="32"/>
          <w:lang w:val="uk-UA"/>
        </w:rPr>
        <w:t>2.4. Проверка дыхания (В - breathing)</w:t>
      </w:r>
    </w:p>
    <w:p w:rsidR="00F70023" w:rsidRDefault="00BD09FD" w:rsidP="001B735B">
      <w:pPr>
        <w:spacing w:line="276" w:lineRule="auto"/>
        <w:ind w:firstLine="708"/>
        <w:jc w:val="both"/>
        <w:rPr>
          <w:lang w:val="uk-UA"/>
        </w:rPr>
      </w:pPr>
      <w:r w:rsidRPr="00BD09FD">
        <w:rPr>
          <w:lang w:val="uk-UA"/>
        </w:rPr>
        <w:t>2.5. Проверка кровообращения (С - сirculation / сritical bleeding)</w:t>
      </w:r>
    </w:p>
    <w:p w:rsidR="003D3523" w:rsidRDefault="003D3523" w:rsidP="001B735B">
      <w:pPr>
        <w:spacing w:line="276" w:lineRule="auto"/>
        <w:ind w:firstLine="708"/>
        <w:jc w:val="both"/>
        <w:rPr>
          <w:lang w:val="uk-UA"/>
        </w:rPr>
      </w:pPr>
      <w:r>
        <w:rPr>
          <w:lang w:val="uk-UA"/>
        </w:rPr>
        <w:t>2.6. Стабилизация шейного отдела позвоночника;</w:t>
      </w:r>
    </w:p>
    <w:p w:rsidR="00186915" w:rsidRDefault="002F3BDA" w:rsidP="00186915">
      <w:pPr>
        <w:spacing w:line="276" w:lineRule="auto"/>
        <w:ind w:firstLine="708"/>
        <w:rPr>
          <w:iCs/>
          <w:szCs w:val="28"/>
          <w:lang w:val="uk-UA"/>
        </w:rPr>
      </w:pPr>
      <w:r>
        <w:rPr>
          <w:lang w:val="uk-UA"/>
        </w:rPr>
        <w:t>2.7. Предупреждение гипотермии;</w:t>
      </w:r>
    </w:p>
    <w:p w:rsidR="00186915" w:rsidRDefault="002F3BDA" w:rsidP="001B735B">
      <w:pPr>
        <w:spacing w:line="276" w:lineRule="auto"/>
        <w:ind w:firstLine="708"/>
        <w:jc w:val="both"/>
        <w:rPr>
          <w:bCs/>
          <w:szCs w:val="28"/>
          <w:lang w:val="uk-UA"/>
        </w:rPr>
      </w:pPr>
      <w:r>
        <w:rPr>
          <w:bCs/>
          <w:szCs w:val="28"/>
          <w:lang w:val="uk-UA"/>
        </w:rPr>
        <w:t>2.8. Стабильное боковое положение;</w:t>
      </w:r>
    </w:p>
    <w:p w:rsidR="00A60DCF" w:rsidRPr="0038217E" w:rsidRDefault="002F3BDA" w:rsidP="0038217E">
      <w:pPr>
        <w:spacing w:line="276" w:lineRule="auto"/>
        <w:ind w:firstLine="708"/>
        <w:rPr>
          <w:szCs w:val="32"/>
          <w:lang w:val="uk-UA"/>
        </w:rPr>
      </w:pPr>
      <w:r>
        <w:rPr>
          <w:bCs/>
          <w:szCs w:val="28"/>
          <w:lang w:val="uk-UA"/>
        </w:rPr>
        <w:t>2.9.</w:t>
      </w:r>
      <w:r w:rsidR="0089701B" w:rsidRPr="00A60DCF">
        <w:rPr>
          <w:szCs w:val="32"/>
          <w:lang w:val="uk-UA"/>
        </w:rPr>
        <w:t>Транспортная иммобилизация;</w:t>
      </w:r>
    </w:p>
    <w:p w:rsidR="00E06C78" w:rsidRPr="00E06C78" w:rsidRDefault="00E06C78" w:rsidP="00E06C78">
      <w:pPr>
        <w:spacing w:line="276" w:lineRule="auto"/>
        <w:rPr>
          <w:caps/>
          <w:szCs w:val="28"/>
          <w:lang w:val="uk-UA"/>
        </w:rPr>
      </w:pPr>
      <w:r>
        <w:rPr>
          <w:szCs w:val="28"/>
          <w:lang w:val="uk-UA"/>
        </w:rPr>
        <w:t>3. Категория «Load and Go» ( «Подпишись и езжай») после проведения первичного осмотра.</w:t>
      </w:r>
    </w:p>
    <w:p w:rsidR="00C76E02" w:rsidRDefault="00C76E02" w:rsidP="005961AB">
      <w:pPr>
        <w:rPr>
          <w:lang w:val="uk-UA"/>
        </w:rPr>
      </w:pPr>
    </w:p>
    <w:p w:rsidR="002F3BDA" w:rsidRDefault="002F3BDA" w:rsidP="005961AB">
      <w:pPr>
        <w:rPr>
          <w:lang w:val="uk-UA"/>
        </w:rPr>
      </w:pPr>
    </w:p>
    <w:p w:rsidR="002F3BDA" w:rsidRDefault="002F3BDA" w:rsidP="005961AB">
      <w:pPr>
        <w:rPr>
          <w:lang w:val="uk-UA"/>
        </w:rPr>
      </w:pPr>
    </w:p>
    <w:p w:rsidR="002F3BDA" w:rsidRDefault="002F3BDA" w:rsidP="005961AB">
      <w:pPr>
        <w:rPr>
          <w:lang w:val="uk-UA"/>
        </w:rPr>
      </w:pPr>
    </w:p>
    <w:p w:rsidR="002F3BDA" w:rsidRDefault="002F3BDA" w:rsidP="005961AB">
      <w:pPr>
        <w:rPr>
          <w:lang w:val="uk-UA"/>
        </w:rPr>
      </w:pPr>
    </w:p>
    <w:p w:rsidR="002F3BDA" w:rsidRDefault="002F3BDA" w:rsidP="005961AB">
      <w:pPr>
        <w:rPr>
          <w:lang w:val="uk-UA"/>
        </w:rPr>
      </w:pPr>
    </w:p>
    <w:p w:rsidR="002F3BDA" w:rsidRDefault="002F3BDA" w:rsidP="005961AB">
      <w:pPr>
        <w:rPr>
          <w:lang w:val="uk-UA"/>
        </w:rPr>
      </w:pPr>
    </w:p>
    <w:p w:rsidR="002F3BDA" w:rsidRDefault="002F3BDA" w:rsidP="005961AB">
      <w:pPr>
        <w:rPr>
          <w:lang w:val="uk-UA"/>
        </w:rPr>
      </w:pPr>
    </w:p>
    <w:p w:rsidR="002F3BDA" w:rsidRDefault="002F3BDA" w:rsidP="005961AB">
      <w:pPr>
        <w:rPr>
          <w:lang w:val="uk-UA"/>
        </w:rPr>
      </w:pPr>
    </w:p>
    <w:p w:rsidR="002F3BDA" w:rsidRDefault="002F3BDA" w:rsidP="005961AB">
      <w:pPr>
        <w:rPr>
          <w:lang w:val="uk-UA"/>
        </w:rPr>
      </w:pPr>
    </w:p>
    <w:p w:rsidR="002F3BDA" w:rsidRDefault="002F3BDA" w:rsidP="005961AB">
      <w:pPr>
        <w:rPr>
          <w:lang w:val="uk-UA"/>
        </w:rPr>
      </w:pPr>
    </w:p>
    <w:p w:rsidR="002F3BDA" w:rsidRDefault="002F3BDA" w:rsidP="005961AB">
      <w:pPr>
        <w:rPr>
          <w:lang w:val="uk-UA"/>
        </w:rPr>
      </w:pPr>
    </w:p>
    <w:p w:rsidR="007A41B0" w:rsidRDefault="007A41B0" w:rsidP="005961AB">
      <w:pPr>
        <w:rPr>
          <w:lang w:val="uk-UA"/>
        </w:rPr>
      </w:pPr>
    </w:p>
    <w:p w:rsidR="007A41B0" w:rsidRDefault="007A41B0" w:rsidP="005961AB">
      <w:pPr>
        <w:rPr>
          <w:lang w:val="uk-UA"/>
        </w:rPr>
      </w:pPr>
    </w:p>
    <w:p w:rsidR="00BB20CF" w:rsidRDefault="00BB20CF" w:rsidP="005961AB">
      <w:pPr>
        <w:rPr>
          <w:lang w:val="uk-UA"/>
        </w:rPr>
      </w:pPr>
    </w:p>
    <w:p w:rsidR="00BB20CF" w:rsidRPr="005961AB" w:rsidRDefault="00BB20CF" w:rsidP="005961AB">
      <w:pPr>
        <w:rPr>
          <w:lang w:val="uk-UA"/>
        </w:rPr>
      </w:pPr>
    </w:p>
    <w:p w:rsidR="00275B08" w:rsidRPr="00AD5A37" w:rsidRDefault="00275B08" w:rsidP="00275B08">
      <w:pPr>
        <w:pStyle w:val="1"/>
        <w:jc w:val="center"/>
        <w:rPr>
          <w:rFonts w:ascii="Times New Roman" w:hAnsi="Times New Roman" w:cs="Times New Roman"/>
          <w:lang w:val="uk-UA"/>
        </w:rPr>
      </w:pPr>
      <w:r w:rsidRPr="00AD5A37">
        <w:rPr>
          <w:rFonts w:ascii="Times New Roman" w:hAnsi="Times New Roman" w:cs="Times New Roman"/>
          <w:lang w:val="uk-UA"/>
        </w:rPr>
        <w:lastRenderedPageBreak/>
        <w:t>ХОД ЗАНЯТИЯ</w:t>
      </w:r>
    </w:p>
    <w:p w:rsidR="00275B08" w:rsidRPr="00AD5A37" w:rsidRDefault="00275B08" w:rsidP="00275B08">
      <w:pPr>
        <w:ind w:firstLine="1080"/>
        <w:jc w:val="center"/>
        <w:rPr>
          <w:szCs w:val="32"/>
          <w:lang w:val="uk-UA"/>
        </w:rPr>
      </w:pPr>
    </w:p>
    <w:p w:rsidR="00275B08" w:rsidRDefault="00275B08" w:rsidP="00275B08">
      <w:pPr>
        <w:ind w:firstLine="709"/>
        <w:jc w:val="both"/>
        <w:rPr>
          <w:szCs w:val="32"/>
          <w:lang w:val="uk-UA"/>
        </w:rPr>
      </w:pPr>
      <w:r w:rsidRPr="00AD5A37">
        <w:rPr>
          <w:szCs w:val="32"/>
          <w:lang w:val="uk-UA"/>
        </w:rPr>
        <w:t>В результате изучения материала по теме студент должен:</w:t>
      </w:r>
    </w:p>
    <w:p w:rsidR="00275B08" w:rsidRPr="00AD5A37" w:rsidRDefault="00275B08" w:rsidP="00275B08">
      <w:pPr>
        <w:ind w:firstLine="709"/>
        <w:jc w:val="both"/>
        <w:rPr>
          <w:szCs w:val="32"/>
          <w:lang w:val="uk-UA"/>
        </w:rPr>
      </w:pPr>
    </w:p>
    <w:p w:rsidR="00275B08" w:rsidRPr="00632A6A" w:rsidRDefault="00275B08" w:rsidP="00275B08">
      <w:pPr>
        <w:pStyle w:val="23"/>
        <w:widowControl w:val="0"/>
        <w:spacing w:after="0" w:line="240" w:lineRule="auto"/>
        <w:ind w:left="0" w:firstLine="709"/>
        <w:rPr>
          <w:lang w:val="uk-UA"/>
        </w:rPr>
      </w:pPr>
      <w:r w:rsidRPr="00AD5A37">
        <w:rPr>
          <w:b/>
          <w:bCs/>
          <w:i/>
          <w:iCs/>
          <w:szCs w:val="32"/>
          <w:u w:val="single"/>
          <w:lang w:val="uk-UA"/>
        </w:rPr>
        <w:t>знать:</w:t>
      </w:r>
      <w:r w:rsidRPr="002951D7">
        <w:rPr>
          <w:lang w:val="uk-UA"/>
        </w:rPr>
        <w:t>принципы оказания экстренной медицинской помощи в случае чрезвычайных ситуаций мирного времени (первичное обследование)</w:t>
      </w:r>
    </w:p>
    <w:p w:rsidR="00275B08" w:rsidRPr="00787882" w:rsidRDefault="00275B08" w:rsidP="00275B08">
      <w:pPr>
        <w:ind w:firstLine="709"/>
        <w:jc w:val="both"/>
        <w:rPr>
          <w:b/>
          <w:bCs/>
          <w:i/>
          <w:iCs/>
          <w:szCs w:val="32"/>
          <w:u w:val="single"/>
        </w:rPr>
      </w:pPr>
    </w:p>
    <w:p w:rsidR="00632A6A" w:rsidRDefault="00275B08" w:rsidP="00275B08">
      <w:pPr>
        <w:pStyle w:val="23"/>
        <w:widowControl w:val="0"/>
        <w:spacing w:after="0" w:line="240" w:lineRule="auto"/>
        <w:ind w:left="0" w:firstLine="709"/>
        <w:rPr>
          <w:b/>
          <w:bCs/>
          <w:i/>
          <w:iCs/>
          <w:szCs w:val="32"/>
          <w:u w:val="single"/>
          <w:lang w:val="uk-UA"/>
        </w:rPr>
      </w:pPr>
      <w:r w:rsidRPr="00AD5A37">
        <w:rPr>
          <w:b/>
          <w:bCs/>
          <w:i/>
          <w:iCs/>
          <w:szCs w:val="32"/>
          <w:u w:val="single"/>
          <w:lang w:val="uk-UA"/>
        </w:rPr>
        <w:t>уметь:</w:t>
      </w:r>
    </w:p>
    <w:p w:rsidR="00275B08" w:rsidRPr="00C148D6" w:rsidRDefault="00632A6A" w:rsidP="00275B08">
      <w:pPr>
        <w:pStyle w:val="23"/>
        <w:widowControl w:val="0"/>
        <w:spacing w:after="0" w:line="240" w:lineRule="auto"/>
        <w:ind w:left="0" w:firstLine="709"/>
        <w:rPr>
          <w:lang w:val="uk-UA"/>
        </w:rPr>
      </w:pPr>
      <w:r>
        <w:rPr>
          <w:lang w:val="uk-UA"/>
        </w:rPr>
        <w:t xml:space="preserve"> - распознавать неотложные состояния в работе врача ЭМП;</w:t>
      </w:r>
    </w:p>
    <w:p w:rsidR="00275B08" w:rsidRPr="00C148D6" w:rsidRDefault="00275B08" w:rsidP="00275B08">
      <w:pPr>
        <w:pStyle w:val="23"/>
        <w:widowControl w:val="0"/>
        <w:spacing w:after="0" w:line="240" w:lineRule="auto"/>
        <w:ind w:left="0" w:firstLine="709"/>
      </w:pPr>
      <w:r w:rsidRPr="00C148D6">
        <w:t>- выполнять последовательно действия бригады экстренной медицинской помощи;</w:t>
      </w:r>
    </w:p>
    <w:p w:rsidR="00275B08" w:rsidRPr="00AD5A37" w:rsidRDefault="00275B08" w:rsidP="00275B08">
      <w:pPr>
        <w:rPr>
          <w:szCs w:val="32"/>
          <w:lang w:val="uk-UA"/>
        </w:rPr>
      </w:pPr>
    </w:p>
    <w:p w:rsidR="0044776D" w:rsidRPr="0003255E" w:rsidRDefault="0044776D" w:rsidP="0044776D">
      <w:pPr>
        <w:ind w:firstLine="720"/>
        <w:jc w:val="both"/>
        <w:rPr>
          <w:b/>
          <w:i/>
          <w:szCs w:val="28"/>
        </w:rPr>
      </w:pPr>
      <w:r w:rsidRPr="0003255E">
        <w:rPr>
          <w:b/>
          <w:i/>
          <w:szCs w:val="28"/>
        </w:rPr>
        <w:t xml:space="preserve">Материально-техническое обеспечение занятия: </w:t>
      </w:r>
    </w:p>
    <w:p w:rsidR="0044776D" w:rsidRPr="00F101F4" w:rsidRDefault="0044776D" w:rsidP="0044776D">
      <w:pPr>
        <w:ind w:firstLine="720"/>
        <w:jc w:val="both"/>
        <w:rPr>
          <w:szCs w:val="28"/>
          <w:lang w:val="uk-UA"/>
        </w:rPr>
      </w:pPr>
      <w:r w:rsidRPr="0003255E">
        <w:rPr>
          <w:szCs w:val="28"/>
        </w:rPr>
        <w:t>1. Средства для обеспечения проходимости дыхательных путей и дачи кислорода.</w:t>
      </w:r>
    </w:p>
    <w:p w:rsidR="0044776D" w:rsidRPr="0003255E" w:rsidRDefault="0044776D" w:rsidP="0044776D">
      <w:pPr>
        <w:ind w:firstLine="720"/>
        <w:jc w:val="both"/>
        <w:rPr>
          <w:szCs w:val="28"/>
        </w:rPr>
      </w:pPr>
      <w:r w:rsidRPr="0003255E">
        <w:rPr>
          <w:szCs w:val="28"/>
        </w:rPr>
        <w:t>2. Комплект шейных воротничков.</w:t>
      </w:r>
    </w:p>
    <w:p w:rsidR="0044776D" w:rsidRPr="0003255E" w:rsidRDefault="0044776D" w:rsidP="00F101F4">
      <w:pPr>
        <w:ind w:left="993" w:hanging="284"/>
        <w:jc w:val="both"/>
        <w:rPr>
          <w:szCs w:val="28"/>
        </w:rPr>
      </w:pPr>
      <w:r w:rsidRPr="0003255E">
        <w:rPr>
          <w:szCs w:val="28"/>
        </w:rPr>
        <w:t>3. Средства для обеспечения транспортной иммобилизации.</w:t>
      </w:r>
    </w:p>
    <w:p w:rsidR="0044776D" w:rsidRPr="0000516A" w:rsidRDefault="0000516A" w:rsidP="0044776D">
      <w:pPr>
        <w:ind w:firstLine="720"/>
        <w:jc w:val="both"/>
        <w:rPr>
          <w:szCs w:val="28"/>
          <w:lang w:val="uk-UA"/>
        </w:rPr>
      </w:pPr>
      <w:r>
        <w:rPr>
          <w:szCs w:val="28"/>
        </w:rPr>
        <w:t>4. Средства для проведения ИВЛ.</w:t>
      </w:r>
    </w:p>
    <w:p w:rsidR="0044776D" w:rsidRPr="007A41B0" w:rsidRDefault="00F101F4" w:rsidP="0044776D">
      <w:pPr>
        <w:ind w:firstLine="720"/>
        <w:jc w:val="both"/>
        <w:rPr>
          <w:szCs w:val="28"/>
          <w:lang w:val="uk-UA"/>
        </w:rPr>
      </w:pPr>
      <w:r w:rsidRPr="007A41B0">
        <w:rPr>
          <w:szCs w:val="28"/>
          <w:lang w:val="uk-UA"/>
        </w:rPr>
        <w:t>5. Средства для предупреждения гипотермии</w:t>
      </w:r>
    </w:p>
    <w:p w:rsidR="0044776D" w:rsidRPr="007A41B0" w:rsidRDefault="00471BD3" w:rsidP="0044776D">
      <w:pPr>
        <w:ind w:firstLine="720"/>
        <w:jc w:val="both"/>
        <w:rPr>
          <w:szCs w:val="28"/>
          <w:lang w:val="uk-UA"/>
        </w:rPr>
      </w:pPr>
      <w:r>
        <w:rPr>
          <w:szCs w:val="28"/>
          <w:lang w:val="uk-UA"/>
        </w:rPr>
        <w:t>6. Средства для обеспечения транспортировки пострадавших / больных.</w:t>
      </w:r>
    </w:p>
    <w:p w:rsidR="00275B08" w:rsidRDefault="00275B08" w:rsidP="00275B08">
      <w:pPr>
        <w:rPr>
          <w:szCs w:val="32"/>
          <w:lang w:val="uk-UA"/>
        </w:rPr>
      </w:pPr>
    </w:p>
    <w:p w:rsidR="00275B08" w:rsidRDefault="00275B08" w:rsidP="00275B08">
      <w:pPr>
        <w:rPr>
          <w:szCs w:val="32"/>
          <w:lang w:val="uk-UA"/>
        </w:rPr>
      </w:pPr>
    </w:p>
    <w:p w:rsidR="00275B08" w:rsidRDefault="00275B08" w:rsidP="00275B08">
      <w:pPr>
        <w:rPr>
          <w:szCs w:val="32"/>
          <w:lang w:val="uk-UA"/>
        </w:rPr>
      </w:pPr>
    </w:p>
    <w:p w:rsidR="00275B08" w:rsidRDefault="00275B08" w:rsidP="00275B08">
      <w:pPr>
        <w:rPr>
          <w:szCs w:val="32"/>
          <w:lang w:val="uk-UA"/>
        </w:rPr>
      </w:pPr>
    </w:p>
    <w:p w:rsidR="00275B08" w:rsidRDefault="00275B08" w:rsidP="00275B08">
      <w:pPr>
        <w:rPr>
          <w:szCs w:val="32"/>
          <w:lang w:val="uk-UA"/>
        </w:rPr>
      </w:pPr>
    </w:p>
    <w:p w:rsidR="00650900" w:rsidRDefault="00650900" w:rsidP="00275B08">
      <w:pPr>
        <w:rPr>
          <w:szCs w:val="32"/>
          <w:lang w:val="uk-UA"/>
        </w:rPr>
      </w:pPr>
    </w:p>
    <w:p w:rsidR="00650900" w:rsidRDefault="00650900" w:rsidP="00275B08">
      <w:pPr>
        <w:rPr>
          <w:szCs w:val="32"/>
          <w:lang w:val="uk-UA"/>
        </w:rPr>
      </w:pPr>
    </w:p>
    <w:p w:rsidR="00650900" w:rsidRDefault="00650900" w:rsidP="00275B08">
      <w:pPr>
        <w:rPr>
          <w:szCs w:val="32"/>
          <w:lang w:val="uk-UA"/>
        </w:rPr>
      </w:pPr>
    </w:p>
    <w:p w:rsidR="00650900" w:rsidRDefault="00650900" w:rsidP="00275B08">
      <w:pPr>
        <w:rPr>
          <w:szCs w:val="32"/>
          <w:lang w:val="uk-UA"/>
        </w:rPr>
      </w:pPr>
    </w:p>
    <w:p w:rsidR="00650900" w:rsidRDefault="00650900" w:rsidP="00275B08">
      <w:pPr>
        <w:rPr>
          <w:szCs w:val="32"/>
          <w:lang w:val="uk-UA"/>
        </w:rPr>
      </w:pPr>
    </w:p>
    <w:p w:rsidR="00650900" w:rsidRDefault="00650900" w:rsidP="00275B08">
      <w:pPr>
        <w:rPr>
          <w:szCs w:val="32"/>
          <w:lang w:val="uk-UA"/>
        </w:rPr>
      </w:pPr>
    </w:p>
    <w:p w:rsidR="00650900" w:rsidRDefault="00650900" w:rsidP="00275B08">
      <w:pPr>
        <w:rPr>
          <w:szCs w:val="32"/>
          <w:lang w:val="uk-UA"/>
        </w:rPr>
      </w:pPr>
    </w:p>
    <w:p w:rsidR="00650900" w:rsidRDefault="00650900" w:rsidP="00275B08">
      <w:pPr>
        <w:rPr>
          <w:szCs w:val="32"/>
          <w:lang w:val="uk-UA"/>
        </w:rPr>
      </w:pPr>
    </w:p>
    <w:p w:rsidR="00650900" w:rsidRDefault="00650900" w:rsidP="00275B08">
      <w:pPr>
        <w:rPr>
          <w:szCs w:val="32"/>
          <w:lang w:val="uk-UA"/>
        </w:rPr>
      </w:pPr>
    </w:p>
    <w:p w:rsidR="00650900" w:rsidRDefault="00650900" w:rsidP="00275B08">
      <w:pPr>
        <w:rPr>
          <w:szCs w:val="32"/>
          <w:lang w:val="uk-UA"/>
        </w:rPr>
      </w:pPr>
    </w:p>
    <w:p w:rsidR="007E5D17" w:rsidRDefault="007E5D17" w:rsidP="00275B08">
      <w:pPr>
        <w:rPr>
          <w:szCs w:val="32"/>
          <w:lang w:val="uk-UA"/>
        </w:rPr>
      </w:pPr>
    </w:p>
    <w:p w:rsidR="00471BD3" w:rsidRDefault="00471BD3" w:rsidP="00275B08">
      <w:pPr>
        <w:rPr>
          <w:szCs w:val="32"/>
          <w:lang w:val="uk-UA"/>
        </w:rPr>
      </w:pPr>
    </w:p>
    <w:p w:rsidR="00471BD3" w:rsidRDefault="00471BD3" w:rsidP="00275B08">
      <w:pPr>
        <w:rPr>
          <w:szCs w:val="32"/>
          <w:lang w:val="uk-UA"/>
        </w:rPr>
      </w:pPr>
    </w:p>
    <w:p w:rsidR="00471BD3" w:rsidRDefault="00471BD3" w:rsidP="00275B08">
      <w:pPr>
        <w:rPr>
          <w:szCs w:val="32"/>
          <w:lang w:val="uk-UA"/>
        </w:rPr>
      </w:pPr>
    </w:p>
    <w:p w:rsidR="00471BD3" w:rsidRDefault="00471BD3" w:rsidP="00275B08">
      <w:pPr>
        <w:rPr>
          <w:szCs w:val="32"/>
          <w:lang w:val="uk-UA"/>
        </w:rPr>
      </w:pPr>
    </w:p>
    <w:p w:rsidR="00471BD3" w:rsidRDefault="00471BD3" w:rsidP="00275B08">
      <w:pPr>
        <w:rPr>
          <w:szCs w:val="32"/>
          <w:lang w:val="uk-UA"/>
        </w:rPr>
      </w:pPr>
    </w:p>
    <w:p w:rsidR="00471BD3" w:rsidRDefault="00471BD3" w:rsidP="00275B08">
      <w:pPr>
        <w:rPr>
          <w:szCs w:val="32"/>
          <w:lang w:val="uk-UA"/>
        </w:rPr>
      </w:pPr>
    </w:p>
    <w:p w:rsidR="007A41B0" w:rsidRDefault="007A41B0" w:rsidP="00275B08">
      <w:pPr>
        <w:rPr>
          <w:szCs w:val="32"/>
          <w:lang w:val="uk-UA"/>
        </w:rPr>
      </w:pPr>
    </w:p>
    <w:p w:rsidR="00471BD3" w:rsidRDefault="00471BD3" w:rsidP="00275B08">
      <w:pPr>
        <w:rPr>
          <w:szCs w:val="32"/>
          <w:lang w:val="uk-UA"/>
        </w:rPr>
      </w:pPr>
    </w:p>
    <w:p w:rsidR="00471BD3" w:rsidRDefault="00471BD3" w:rsidP="00275B08">
      <w:pPr>
        <w:rPr>
          <w:szCs w:val="32"/>
          <w:lang w:val="uk-UA"/>
        </w:rPr>
      </w:pPr>
    </w:p>
    <w:p w:rsidR="00A45242" w:rsidRDefault="00A45242" w:rsidP="00A45242">
      <w:pPr>
        <w:spacing w:line="276" w:lineRule="auto"/>
        <w:jc w:val="center"/>
        <w:rPr>
          <w:b/>
          <w:bCs/>
          <w:caps/>
          <w:szCs w:val="28"/>
          <w:lang w:val="uk-UA"/>
        </w:rPr>
      </w:pPr>
      <w:r w:rsidRPr="008D4BA8">
        <w:rPr>
          <w:b/>
          <w:bCs/>
          <w:szCs w:val="28"/>
          <w:lang w:val="uk-UA"/>
        </w:rPr>
        <w:t>Вступительная часть</w:t>
      </w:r>
    </w:p>
    <w:p w:rsidR="00A45242" w:rsidRDefault="00A45242" w:rsidP="00A45242">
      <w:pPr>
        <w:pStyle w:val="Default"/>
        <w:spacing w:line="276" w:lineRule="auto"/>
        <w:ind w:firstLine="709"/>
        <w:jc w:val="right"/>
        <w:rPr>
          <w:b/>
          <w:bCs/>
          <w:i/>
          <w:iCs/>
          <w:sz w:val="28"/>
          <w:szCs w:val="28"/>
          <w:lang w:val="uk-UA"/>
        </w:rPr>
      </w:pPr>
    </w:p>
    <w:p w:rsidR="00A45242" w:rsidRPr="00C3355B" w:rsidRDefault="00A45242" w:rsidP="00A45242">
      <w:pPr>
        <w:pStyle w:val="Default"/>
        <w:spacing w:line="276" w:lineRule="auto"/>
        <w:ind w:firstLine="709"/>
        <w:jc w:val="right"/>
        <w:rPr>
          <w:sz w:val="28"/>
          <w:szCs w:val="28"/>
          <w:lang w:val="uk-UA"/>
        </w:rPr>
      </w:pPr>
      <w:r w:rsidRPr="00C3355B">
        <w:rPr>
          <w:b/>
          <w:bCs/>
          <w:i/>
          <w:iCs/>
          <w:sz w:val="28"/>
          <w:szCs w:val="28"/>
          <w:lang w:val="uk-UA"/>
        </w:rPr>
        <w:t xml:space="preserve">Дважды помог - кто вовремя помог </w:t>
      </w:r>
    </w:p>
    <w:p w:rsidR="00A45242" w:rsidRPr="00C3355B" w:rsidRDefault="00A45242" w:rsidP="00A45242">
      <w:pPr>
        <w:pStyle w:val="Default"/>
        <w:spacing w:line="276" w:lineRule="auto"/>
        <w:ind w:firstLine="709"/>
        <w:jc w:val="right"/>
        <w:rPr>
          <w:sz w:val="28"/>
          <w:szCs w:val="28"/>
          <w:lang w:val="uk-UA"/>
        </w:rPr>
      </w:pPr>
      <w:r w:rsidRPr="00C3355B">
        <w:rPr>
          <w:b/>
          <w:bCs/>
          <w:i/>
          <w:iCs/>
          <w:sz w:val="28"/>
          <w:szCs w:val="28"/>
          <w:lang w:val="uk-UA"/>
        </w:rPr>
        <w:t>(Bis dat - qui cito dat)</w:t>
      </w:r>
    </w:p>
    <w:p w:rsidR="00A45242" w:rsidRDefault="00A45242" w:rsidP="00A45242">
      <w:pPr>
        <w:spacing w:line="276" w:lineRule="auto"/>
        <w:ind w:firstLine="709"/>
        <w:jc w:val="both"/>
        <w:rPr>
          <w:szCs w:val="28"/>
          <w:lang w:val="uk-UA"/>
        </w:rPr>
      </w:pPr>
    </w:p>
    <w:p w:rsidR="00A45242" w:rsidRPr="00C3355B" w:rsidRDefault="00A45242" w:rsidP="00A45242">
      <w:pPr>
        <w:spacing w:line="276" w:lineRule="auto"/>
        <w:ind w:firstLine="709"/>
        <w:jc w:val="both"/>
        <w:rPr>
          <w:b/>
          <w:bCs/>
          <w:szCs w:val="28"/>
          <w:lang w:val="uk-UA"/>
        </w:rPr>
      </w:pPr>
      <w:r w:rsidRPr="00C3355B">
        <w:rPr>
          <w:szCs w:val="28"/>
          <w:lang w:val="uk-UA"/>
        </w:rPr>
        <w:t>Терминальные состояния являются наиболее сложными, а часто и драматическими ситуациями в которых может оказаться медицинский работник, или лицо без специального медицинского образования вызванные к пациенту, или по той или иной причине находятся на месте происшествия. Жизнь такого пациента будет зависеть от решительных и умелых действий к которым должен быть готов каждый из нас. Знание основ неотложной помощи и международных рекомендаций по проведению реанимационных мероприятий способствуют тому, что в случае неотложных ситуаций действительно удается облегчить состояние пациента.</w:t>
      </w:r>
    </w:p>
    <w:p w:rsidR="00A45242" w:rsidRPr="008D4BA8" w:rsidRDefault="00A45242" w:rsidP="00A45242">
      <w:pPr>
        <w:spacing w:line="276" w:lineRule="auto"/>
        <w:jc w:val="both"/>
        <w:rPr>
          <w:szCs w:val="28"/>
          <w:lang w:val="uk-UA"/>
        </w:rPr>
      </w:pPr>
    </w:p>
    <w:p w:rsidR="00A45242" w:rsidRDefault="00A45242" w:rsidP="00A45242">
      <w:pPr>
        <w:spacing w:line="276" w:lineRule="auto"/>
        <w:ind w:left="709"/>
        <w:jc w:val="center"/>
        <w:rPr>
          <w:b/>
          <w:bCs/>
          <w:szCs w:val="28"/>
          <w:lang w:val="uk-UA"/>
        </w:rPr>
      </w:pPr>
      <w:r w:rsidRPr="008D4BA8">
        <w:rPr>
          <w:b/>
          <w:bCs/>
          <w:szCs w:val="28"/>
          <w:lang w:val="uk-UA"/>
        </w:rPr>
        <w:t>УЧЕБНЫЕ ВОПРОСЫ</w:t>
      </w:r>
    </w:p>
    <w:p w:rsidR="00F271A6" w:rsidRDefault="00F271A6" w:rsidP="00F271A6">
      <w:pPr>
        <w:spacing w:line="276" w:lineRule="auto"/>
        <w:ind w:left="709"/>
        <w:jc w:val="center"/>
        <w:rPr>
          <w:b/>
          <w:bCs/>
          <w:szCs w:val="28"/>
          <w:lang w:val="uk-UA"/>
        </w:rPr>
      </w:pPr>
      <w:r>
        <w:rPr>
          <w:b/>
          <w:bCs/>
          <w:szCs w:val="28"/>
          <w:lang w:val="uk-UA"/>
        </w:rPr>
        <w:t>1. Общие принципы оказания медицинской помощи в случае неотложных состояний</w:t>
      </w:r>
    </w:p>
    <w:p w:rsidR="00A45242" w:rsidRPr="006A05E8" w:rsidRDefault="00A45242" w:rsidP="00A45242">
      <w:pPr>
        <w:spacing w:line="276" w:lineRule="auto"/>
        <w:ind w:firstLine="709"/>
        <w:jc w:val="both"/>
        <w:rPr>
          <w:color w:val="000000"/>
          <w:szCs w:val="28"/>
          <w:lang w:val="uk-UA"/>
        </w:rPr>
      </w:pPr>
      <w:r w:rsidRPr="006A05E8">
        <w:rPr>
          <w:i/>
          <w:iCs/>
          <w:color w:val="000000"/>
          <w:szCs w:val="28"/>
          <w:lang w:val="uk-UA"/>
        </w:rPr>
        <w:t>Вид медицинской помощи, оказываемой в случае внезапного заболевания или повреждения, угрожающей здоровью и жизни человека называют экстренной медицинской помощью.</w:t>
      </w:r>
      <w:r w:rsidRPr="00A45242">
        <w:rPr>
          <w:rStyle w:val="apple-converted-space"/>
          <w:color w:val="000000"/>
          <w:szCs w:val="28"/>
          <w:lang w:val="uk-UA"/>
        </w:rPr>
        <w:t xml:space="preserve"> </w:t>
      </w:r>
      <w:r>
        <w:rPr>
          <w:color w:val="000000"/>
          <w:szCs w:val="28"/>
          <w:lang w:val="uk-UA"/>
        </w:rPr>
        <w:t>Ее обязательстве оказывать все медицинские работники и учреждения здравоохранения независимо от подчиненности и форм собственности. В неотложных случаях, когда оказание медицинской помощи, на месте происшествия невозможно из-за отсутствия медицинских работников, предприятия, учреждения, организации и граждане обязательстве предоставлять транспорт для перевозки такого больного (пострадавшего) в ближайшее лечебно-профилактического учреждения. В таких случаях неотложную (домедицинскую) помощь должны оказывать также работники органов и подразделений гражданской защиты, сотрудники полиции, службы ДСНС, аварийной службы, водители транспортных средств и представители других профессий, на которых эта обязанность возложена законодательством и служебными инструкциями.</w:t>
      </w:r>
    </w:p>
    <w:p w:rsidR="00A45242" w:rsidRDefault="00A45242" w:rsidP="00A45242">
      <w:pPr>
        <w:spacing w:line="276" w:lineRule="auto"/>
        <w:ind w:firstLine="709"/>
        <w:jc w:val="both"/>
        <w:rPr>
          <w:color w:val="000000"/>
          <w:sz w:val="27"/>
          <w:szCs w:val="27"/>
        </w:rPr>
      </w:pPr>
      <w:r>
        <w:rPr>
          <w:color w:val="000000"/>
          <w:szCs w:val="28"/>
          <w:lang w:val="uk-UA"/>
        </w:rPr>
        <w:t>Для оказания экстренной медицинской помощи больным (пострадавшим) отводится:</w:t>
      </w:r>
    </w:p>
    <w:p w:rsidR="00A45242" w:rsidRDefault="00A45242" w:rsidP="00A45242">
      <w:pPr>
        <w:spacing w:line="276" w:lineRule="auto"/>
        <w:ind w:firstLine="709"/>
        <w:jc w:val="both"/>
        <w:rPr>
          <w:i/>
          <w:iCs/>
          <w:color w:val="000000"/>
          <w:szCs w:val="28"/>
          <w:lang w:val="uk-UA"/>
        </w:rPr>
      </w:pPr>
      <w:r>
        <w:rPr>
          <w:i/>
          <w:iCs/>
          <w:color w:val="000000"/>
          <w:szCs w:val="28"/>
          <w:lang w:val="uk-UA"/>
        </w:rPr>
        <w:t>1. «Платиновых 30 минут», это время от получения вызова бригадой экстренной медицинской помощи до поступления в стационар: 10</w:t>
      </w:r>
      <w:r w:rsidRPr="00B53DAC">
        <w:rPr>
          <w:rStyle w:val="spelle"/>
          <w:i/>
          <w:color w:val="000000"/>
          <w:szCs w:val="28"/>
        </w:rPr>
        <w:t>мин.</w:t>
      </w:r>
      <w:r w:rsidRPr="00B53DAC">
        <w:rPr>
          <w:i/>
          <w:iCs/>
          <w:color w:val="000000"/>
          <w:szCs w:val="28"/>
          <w:lang w:val="uk-UA"/>
        </w:rPr>
        <w:t>на к</w:t>
      </w:r>
      <w:r w:rsidR="00B51DEA">
        <w:rPr>
          <w:rStyle w:val="spelle"/>
          <w:i/>
          <w:color w:val="000000"/>
          <w:szCs w:val="28"/>
          <w:lang w:val="uk-UA"/>
        </w:rPr>
        <w:t>съезд</w:t>
      </w:r>
      <w:r>
        <w:rPr>
          <w:i/>
          <w:iCs/>
          <w:color w:val="000000"/>
          <w:szCs w:val="28"/>
          <w:lang w:val="uk-UA"/>
        </w:rPr>
        <w:t>к пострадавшему + 10</w:t>
      </w:r>
      <w:r w:rsidRPr="00B53DAC">
        <w:rPr>
          <w:rStyle w:val="spelle"/>
          <w:i/>
          <w:color w:val="000000"/>
          <w:szCs w:val="28"/>
        </w:rPr>
        <w:t>мин</w:t>
      </w:r>
      <w:r>
        <w:rPr>
          <w:rStyle w:val="spelle"/>
          <w:color w:val="000000"/>
          <w:szCs w:val="28"/>
        </w:rPr>
        <w:t>.</w:t>
      </w:r>
      <w:r>
        <w:rPr>
          <w:i/>
          <w:iCs/>
          <w:color w:val="000000"/>
          <w:szCs w:val="28"/>
          <w:lang w:val="uk-UA"/>
        </w:rPr>
        <w:t>на оказание помощи на месте происшествия + 10</w:t>
      </w:r>
      <w:r w:rsidRPr="00B53DAC">
        <w:rPr>
          <w:rStyle w:val="spelle"/>
          <w:i/>
          <w:color w:val="000000"/>
          <w:szCs w:val="28"/>
        </w:rPr>
        <w:t>мин</w:t>
      </w:r>
      <w:r>
        <w:rPr>
          <w:rStyle w:val="spelle"/>
          <w:color w:val="000000"/>
          <w:szCs w:val="28"/>
        </w:rPr>
        <w:t>.</w:t>
      </w:r>
      <w:r>
        <w:rPr>
          <w:i/>
          <w:iCs/>
          <w:color w:val="000000"/>
          <w:szCs w:val="28"/>
          <w:lang w:val="uk-UA"/>
        </w:rPr>
        <w:t>на транспортировку его в больничное учреждение.</w:t>
      </w:r>
    </w:p>
    <w:p w:rsidR="00A45242" w:rsidRDefault="00A45242" w:rsidP="00A45242">
      <w:pPr>
        <w:spacing w:line="276" w:lineRule="auto"/>
        <w:ind w:firstLine="709"/>
        <w:jc w:val="both"/>
        <w:rPr>
          <w:color w:val="000000"/>
          <w:sz w:val="27"/>
          <w:szCs w:val="27"/>
        </w:rPr>
      </w:pPr>
      <w:r>
        <w:rPr>
          <w:i/>
          <w:iCs/>
          <w:color w:val="000000"/>
          <w:szCs w:val="28"/>
          <w:lang w:val="uk-UA"/>
        </w:rPr>
        <w:lastRenderedPageBreak/>
        <w:t>2.Время с момента травмы до оказания специализированной помощи в лечебном учреждении (до оперативного вмешательства) называют "золотой час".</w:t>
      </w:r>
    </w:p>
    <w:p w:rsidR="00A45242" w:rsidRDefault="00A45242" w:rsidP="00A45242">
      <w:pPr>
        <w:spacing w:line="276" w:lineRule="auto"/>
        <w:ind w:firstLine="709"/>
        <w:jc w:val="both"/>
        <w:rPr>
          <w:i/>
          <w:iCs/>
          <w:color w:val="000000"/>
          <w:szCs w:val="28"/>
          <w:lang w:val="uk-UA"/>
        </w:rPr>
      </w:pPr>
      <w:r>
        <w:rPr>
          <w:i/>
          <w:iCs/>
          <w:color w:val="000000"/>
          <w:szCs w:val="28"/>
          <w:lang w:val="uk-UA"/>
        </w:rPr>
        <w:t>3.Диспечер экстренной медицинской помощи обеспечивает прибытия выездной бригады экстренной медицинской помощи к месту вызова в 10-минутный срок с момента их поступления в городах и 20-минутный - в сельской местности.</w:t>
      </w:r>
    </w:p>
    <w:p w:rsidR="00AF757A" w:rsidRDefault="00AF757A" w:rsidP="00A45242">
      <w:pPr>
        <w:spacing w:line="276" w:lineRule="auto"/>
        <w:ind w:firstLine="709"/>
        <w:jc w:val="both"/>
        <w:rPr>
          <w:color w:val="000000"/>
          <w:sz w:val="27"/>
          <w:szCs w:val="27"/>
        </w:rPr>
      </w:pPr>
      <w:r>
        <w:rPr>
          <w:i/>
          <w:iCs/>
          <w:color w:val="000000"/>
          <w:szCs w:val="28"/>
          <w:lang w:val="uk-UA"/>
        </w:rPr>
        <w:t>Указанные нормативы могут быть превышены с форс мажорных обстоятельств, но не более чем на 10 минут.</w:t>
      </w:r>
    </w:p>
    <w:p w:rsidR="00A45242" w:rsidRPr="00D82987" w:rsidRDefault="00A45242" w:rsidP="00A45242">
      <w:pPr>
        <w:spacing w:line="276" w:lineRule="auto"/>
        <w:ind w:firstLine="709"/>
        <w:jc w:val="both"/>
        <w:rPr>
          <w:b/>
          <w:bCs/>
          <w:i/>
          <w:szCs w:val="28"/>
          <w:lang w:val="uk-UA"/>
        </w:rPr>
      </w:pPr>
      <w:r w:rsidRPr="00D82987">
        <w:rPr>
          <w:b/>
          <w:bCs/>
          <w:i/>
          <w:szCs w:val="28"/>
          <w:lang w:val="uk-UA"/>
        </w:rPr>
        <w:t>На догоспитальном этапе приоритетами предоставления неотложной медицинской помощи является выявление состояний, угрожающих жизни пострадавшего:</w:t>
      </w:r>
    </w:p>
    <w:p w:rsidR="00A45242" w:rsidRPr="00D82987" w:rsidRDefault="00A45242" w:rsidP="00A45242">
      <w:pPr>
        <w:spacing w:line="276" w:lineRule="auto"/>
        <w:ind w:firstLine="709"/>
        <w:jc w:val="both"/>
        <w:rPr>
          <w:szCs w:val="28"/>
          <w:lang w:val="uk-UA"/>
        </w:rPr>
      </w:pPr>
      <w:r w:rsidRPr="00D82987">
        <w:rPr>
          <w:bCs/>
          <w:szCs w:val="28"/>
          <w:lang w:val="uk-UA"/>
        </w:rPr>
        <w:t>♦</w:t>
      </w:r>
      <w:r w:rsidRPr="00D82987">
        <w:rPr>
          <w:szCs w:val="28"/>
          <w:lang w:val="uk-UA"/>
        </w:rPr>
        <w:t xml:space="preserve"> Массивном кровотечении.</w:t>
      </w:r>
    </w:p>
    <w:p w:rsidR="00A45242" w:rsidRPr="00D82987" w:rsidRDefault="00A45242" w:rsidP="00A45242">
      <w:pPr>
        <w:spacing w:line="276" w:lineRule="auto"/>
        <w:ind w:firstLine="709"/>
        <w:jc w:val="both"/>
        <w:rPr>
          <w:szCs w:val="28"/>
          <w:lang w:val="uk-UA"/>
        </w:rPr>
      </w:pPr>
      <w:r w:rsidRPr="00D82987">
        <w:rPr>
          <w:bCs/>
          <w:szCs w:val="28"/>
          <w:lang w:val="uk-UA"/>
        </w:rPr>
        <w:t>♦</w:t>
      </w:r>
      <w:r w:rsidRPr="00D82987">
        <w:rPr>
          <w:szCs w:val="28"/>
          <w:lang w:val="uk-UA"/>
        </w:rPr>
        <w:t xml:space="preserve"> Обструкции верхних дыхательных путей.</w:t>
      </w:r>
    </w:p>
    <w:p w:rsidR="00A45242" w:rsidRPr="00D82987" w:rsidRDefault="00A45242" w:rsidP="00A45242">
      <w:pPr>
        <w:spacing w:line="276" w:lineRule="auto"/>
        <w:ind w:firstLine="709"/>
        <w:jc w:val="both"/>
        <w:rPr>
          <w:szCs w:val="28"/>
          <w:lang w:val="uk-UA"/>
        </w:rPr>
      </w:pPr>
      <w:r w:rsidRPr="00D82987">
        <w:rPr>
          <w:bCs/>
          <w:szCs w:val="28"/>
          <w:lang w:val="uk-UA"/>
        </w:rPr>
        <w:t>♦ Шок.</w:t>
      </w:r>
    </w:p>
    <w:p w:rsidR="00A45242" w:rsidRPr="00D82987" w:rsidRDefault="00A45242" w:rsidP="00A45242">
      <w:pPr>
        <w:spacing w:line="276" w:lineRule="auto"/>
        <w:ind w:left="851" w:hanging="142"/>
        <w:jc w:val="both"/>
        <w:rPr>
          <w:szCs w:val="28"/>
          <w:lang w:val="uk-UA"/>
        </w:rPr>
      </w:pPr>
      <w:r w:rsidRPr="00D82987">
        <w:rPr>
          <w:bCs/>
          <w:szCs w:val="28"/>
          <w:lang w:val="uk-UA"/>
        </w:rPr>
        <w:t>♦</w:t>
      </w:r>
      <w:r w:rsidRPr="00D82987">
        <w:rPr>
          <w:szCs w:val="28"/>
          <w:lang w:val="uk-UA"/>
        </w:rPr>
        <w:t xml:space="preserve"> Тяжелые травмы грудной клетки, которые могут привести к развитию респираторного дистресс-синдрома.</w:t>
      </w:r>
    </w:p>
    <w:p w:rsidR="00A45242" w:rsidRPr="00D82987" w:rsidRDefault="00A45242" w:rsidP="00A45242">
      <w:pPr>
        <w:spacing w:line="276" w:lineRule="auto"/>
        <w:ind w:firstLine="709"/>
        <w:jc w:val="both"/>
        <w:rPr>
          <w:szCs w:val="28"/>
          <w:lang w:val="uk-UA"/>
        </w:rPr>
      </w:pPr>
      <w:r w:rsidRPr="00D82987">
        <w:rPr>
          <w:bCs/>
          <w:szCs w:val="28"/>
          <w:lang w:val="uk-UA"/>
        </w:rPr>
        <w:t>♦</w:t>
      </w:r>
      <w:r w:rsidRPr="00D82987">
        <w:rPr>
          <w:szCs w:val="28"/>
          <w:lang w:val="uk-UA"/>
        </w:rPr>
        <w:t xml:space="preserve"> Тяжелые черепно-мозговые травмы и травмы шейного отдела позвоночника.</w:t>
      </w:r>
    </w:p>
    <w:p w:rsidR="00A45242" w:rsidRPr="00D82987" w:rsidRDefault="00DB3EC4" w:rsidP="00A45242">
      <w:pPr>
        <w:spacing w:line="276" w:lineRule="auto"/>
        <w:ind w:firstLine="709"/>
        <w:jc w:val="both"/>
        <w:rPr>
          <w:szCs w:val="28"/>
        </w:rPr>
      </w:pPr>
      <w:r>
        <w:rPr>
          <w:bCs/>
          <w:szCs w:val="28"/>
          <w:lang w:val="uk-UA"/>
        </w:rPr>
        <w:t>♦ Неотложные состояния не травматического генеза, которые могут привести к клинической смерти.</w:t>
      </w:r>
    </w:p>
    <w:p w:rsidR="00A45242" w:rsidRPr="001F2EF0" w:rsidRDefault="00A45242" w:rsidP="00A45242">
      <w:pPr>
        <w:spacing w:line="276" w:lineRule="auto"/>
        <w:ind w:firstLine="709"/>
        <w:jc w:val="both"/>
        <w:rPr>
          <w:bCs/>
          <w:szCs w:val="28"/>
        </w:rPr>
      </w:pPr>
      <w:r w:rsidRPr="003E27E4">
        <w:rPr>
          <w:bCs/>
          <w:szCs w:val="28"/>
          <w:lang w:val="uk-UA"/>
        </w:rPr>
        <w:t>Объем помощи на догоспитальном этапе ограничивают экстренными мерами по восстановлению и поддержанию основных жизненных функций организма (кровообращения и дыхания), а также противошоковые мероприятия.</w:t>
      </w:r>
    </w:p>
    <w:p w:rsidR="00A45242" w:rsidRPr="001E6117" w:rsidRDefault="00A45242" w:rsidP="00A45242">
      <w:pPr>
        <w:spacing w:line="276" w:lineRule="auto"/>
        <w:ind w:firstLine="709"/>
        <w:jc w:val="both"/>
        <w:rPr>
          <w:i/>
          <w:szCs w:val="28"/>
        </w:rPr>
      </w:pPr>
      <w:r w:rsidRPr="001E6117">
        <w:rPr>
          <w:b/>
          <w:bCs/>
          <w:i/>
          <w:szCs w:val="28"/>
          <w:lang w:val="uk-UA"/>
        </w:rPr>
        <w:t>Бригада экстренной медицинской помощи (БЕМД), которая прибыла на место происшествия, должна:</w:t>
      </w:r>
    </w:p>
    <w:p w:rsidR="00A45242" w:rsidRPr="003E27E4" w:rsidRDefault="00A45242" w:rsidP="00A45242">
      <w:pPr>
        <w:spacing w:line="276" w:lineRule="auto"/>
        <w:ind w:firstLine="709"/>
        <w:jc w:val="both"/>
        <w:rPr>
          <w:szCs w:val="28"/>
        </w:rPr>
      </w:pPr>
      <w:r w:rsidRPr="003E27E4">
        <w:rPr>
          <w:bCs/>
          <w:szCs w:val="28"/>
          <w:lang w:val="uk-UA"/>
        </w:rPr>
        <w:t>1.Ретельно осмотреть место происшествия.</w:t>
      </w:r>
    </w:p>
    <w:p w:rsidR="00A45242" w:rsidRPr="003E27E4" w:rsidRDefault="00A45242" w:rsidP="00A45242">
      <w:pPr>
        <w:spacing w:line="276" w:lineRule="auto"/>
        <w:ind w:firstLine="709"/>
        <w:jc w:val="both"/>
        <w:rPr>
          <w:szCs w:val="28"/>
        </w:rPr>
      </w:pPr>
      <w:r>
        <w:rPr>
          <w:bCs/>
          <w:szCs w:val="28"/>
          <w:lang w:val="uk-UA"/>
        </w:rPr>
        <w:t>2. Определить «что случилось?»</w:t>
      </w:r>
    </w:p>
    <w:p w:rsidR="00A45242" w:rsidRPr="003E27E4" w:rsidRDefault="00A45242" w:rsidP="00A45242">
      <w:pPr>
        <w:spacing w:line="276" w:lineRule="auto"/>
        <w:ind w:firstLine="709"/>
        <w:jc w:val="both"/>
        <w:rPr>
          <w:szCs w:val="28"/>
        </w:rPr>
      </w:pPr>
      <w:r>
        <w:rPr>
          <w:bCs/>
          <w:szCs w:val="28"/>
          <w:lang w:val="uk-UA"/>
        </w:rPr>
        <w:t>3. Определить «когда это произошло?»</w:t>
      </w:r>
    </w:p>
    <w:p w:rsidR="00A45242" w:rsidRPr="00DA147F" w:rsidRDefault="00A45242" w:rsidP="00A45242">
      <w:pPr>
        <w:spacing w:line="276" w:lineRule="auto"/>
        <w:ind w:firstLine="709"/>
        <w:jc w:val="both"/>
        <w:rPr>
          <w:szCs w:val="28"/>
          <w:lang w:val="uk-UA"/>
        </w:rPr>
      </w:pPr>
      <w:r w:rsidRPr="003E27E4">
        <w:rPr>
          <w:bCs/>
          <w:szCs w:val="28"/>
          <w:lang w:val="uk-UA"/>
        </w:rPr>
        <w:t>4. Установить количество пострадавших и при необходимости провести медицинскую сортировку.</w:t>
      </w:r>
    </w:p>
    <w:p w:rsidR="00A45242" w:rsidRPr="00A45242" w:rsidRDefault="00A45242" w:rsidP="00A45242">
      <w:pPr>
        <w:spacing w:line="276" w:lineRule="auto"/>
        <w:ind w:firstLine="709"/>
        <w:jc w:val="both"/>
        <w:rPr>
          <w:bCs/>
          <w:szCs w:val="28"/>
        </w:rPr>
      </w:pPr>
    </w:p>
    <w:p w:rsidR="00A45242" w:rsidRPr="009006E0" w:rsidRDefault="00A45242" w:rsidP="00A45242">
      <w:pPr>
        <w:spacing w:line="276" w:lineRule="auto"/>
        <w:ind w:firstLine="720"/>
        <w:jc w:val="both"/>
        <w:rPr>
          <w:b/>
          <w:i/>
          <w:iCs/>
          <w:color w:val="000000" w:themeColor="text1"/>
          <w:szCs w:val="28"/>
          <w:lang w:val="uk-UA"/>
        </w:rPr>
      </w:pPr>
      <w:r w:rsidRPr="00AD5A37">
        <w:rPr>
          <w:b/>
          <w:szCs w:val="28"/>
          <w:lang w:val="uk-UA"/>
        </w:rPr>
        <w:t>NB!</w:t>
      </w:r>
      <w:r w:rsidRPr="00AD5A37">
        <w:rPr>
          <w:szCs w:val="28"/>
          <w:lang w:val="uk-UA"/>
        </w:rPr>
        <w:t xml:space="preserve"> Осмотр места происшествия не должен приводить к задержке оказания медицинской помощи, а бригада экстренной медицинской помощи всегда уделять внимание личной безопасности и соблюдать правила: </w:t>
      </w:r>
      <w:r w:rsidRPr="009006E0">
        <w:rPr>
          <w:b/>
          <w:i/>
          <w:iCs/>
          <w:color w:val="000000" w:themeColor="text1"/>
          <w:szCs w:val="28"/>
          <w:lang w:val="uk-UA"/>
        </w:rPr>
        <w:t>"Бригада экстренной медицинской помощи не должна привозить на место происшествия новых жертв".</w:t>
      </w:r>
    </w:p>
    <w:p w:rsidR="00050566" w:rsidRPr="009006E0" w:rsidRDefault="00050566" w:rsidP="00276894">
      <w:pPr>
        <w:spacing w:line="276" w:lineRule="auto"/>
        <w:rPr>
          <w:b/>
          <w:color w:val="000000" w:themeColor="text1"/>
          <w:szCs w:val="28"/>
          <w:lang w:val="uk-UA"/>
        </w:rPr>
      </w:pPr>
    </w:p>
    <w:p w:rsidR="00A45242" w:rsidRPr="00B359F3" w:rsidRDefault="00815696" w:rsidP="00815696">
      <w:pPr>
        <w:spacing w:line="276" w:lineRule="auto"/>
        <w:ind w:firstLine="709"/>
        <w:jc w:val="center"/>
        <w:rPr>
          <w:b/>
          <w:color w:val="000000"/>
          <w:szCs w:val="28"/>
          <w:lang w:val="uk-UA"/>
        </w:rPr>
      </w:pPr>
      <w:r w:rsidRPr="00815696">
        <w:rPr>
          <w:b/>
          <w:color w:val="000000"/>
          <w:szCs w:val="28"/>
        </w:rPr>
        <w:lastRenderedPageBreak/>
        <w:t>2. Алгоритм проведения первичного осмотра на догоспитальном этапе DRABC</w:t>
      </w:r>
    </w:p>
    <w:p w:rsidR="00A45242" w:rsidRPr="00F20EA0" w:rsidRDefault="00A45242" w:rsidP="00A45242">
      <w:pPr>
        <w:spacing w:line="276" w:lineRule="auto"/>
        <w:ind w:firstLine="709"/>
        <w:jc w:val="both"/>
        <w:rPr>
          <w:iCs/>
          <w:color w:val="000000"/>
          <w:szCs w:val="28"/>
          <w:lang w:val="uk-UA"/>
        </w:rPr>
      </w:pPr>
      <w:r>
        <w:rPr>
          <w:color w:val="000000"/>
          <w:szCs w:val="28"/>
          <w:lang w:val="uk-UA"/>
        </w:rPr>
        <w:t>С целью своевременного выявления жизненно опасных нарушений и стабилизации основных функций организма, оказание неотложной медицинской помощи пострадавшим (больным) начинают с первичного осмотра по схеме DRАВC (англ.). Смотрите приложение 2.</w:t>
      </w:r>
    </w:p>
    <w:p w:rsidR="00EF4590" w:rsidRPr="009006E0" w:rsidRDefault="00EF4590" w:rsidP="00A45242">
      <w:pPr>
        <w:spacing w:line="276" w:lineRule="auto"/>
        <w:ind w:firstLine="709"/>
        <w:jc w:val="both"/>
        <w:rPr>
          <w:b/>
          <w:i/>
          <w:iCs/>
          <w:color w:val="000000" w:themeColor="text1"/>
          <w:szCs w:val="28"/>
          <w:lang w:val="uk-UA"/>
        </w:rPr>
      </w:pPr>
      <w:r w:rsidRPr="009006E0">
        <w:rPr>
          <w:b/>
          <w:i/>
          <w:iCs/>
          <w:color w:val="000000" w:themeColor="text1"/>
          <w:szCs w:val="28"/>
          <w:lang w:val="uk-UA"/>
        </w:rPr>
        <w:t>Но в случаях при наличии видимой артериальной критической кровотечения / кровопотери у пострадавшего / травмированного алгоритм проведения первичного осмотра меняется. И на первое место после осмотра места происшествия выступает остановка критической кровотечения.</w:t>
      </w:r>
    </w:p>
    <w:p w:rsidR="00322274" w:rsidRDefault="00322274" w:rsidP="00BD09FD">
      <w:pPr>
        <w:spacing w:line="276" w:lineRule="auto"/>
        <w:ind w:firstLine="709"/>
        <w:jc w:val="center"/>
        <w:rPr>
          <w:b/>
          <w:iCs/>
          <w:color w:val="000000"/>
          <w:szCs w:val="28"/>
          <w:lang w:val="uk-UA"/>
        </w:rPr>
      </w:pPr>
    </w:p>
    <w:p w:rsidR="00BD09FD" w:rsidRPr="00BD09FD" w:rsidRDefault="00BD09FD" w:rsidP="00BD09FD">
      <w:pPr>
        <w:spacing w:line="276" w:lineRule="auto"/>
        <w:ind w:firstLine="709"/>
        <w:jc w:val="center"/>
        <w:rPr>
          <w:rStyle w:val="apple-converted-space"/>
          <w:b/>
          <w:iCs/>
          <w:color w:val="000000"/>
          <w:szCs w:val="28"/>
          <w:lang w:val="uk-UA"/>
        </w:rPr>
      </w:pPr>
      <w:r w:rsidRPr="00BD09FD">
        <w:rPr>
          <w:b/>
          <w:iCs/>
          <w:color w:val="000000"/>
          <w:szCs w:val="28"/>
          <w:lang w:val="uk-UA"/>
        </w:rPr>
        <w:t>2.1. Осмотр места происшествия.</w:t>
      </w:r>
    </w:p>
    <w:p w:rsidR="00A45242" w:rsidRDefault="00A45242" w:rsidP="00A45242">
      <w:pPr>
        <w:spacing w:line="276" w:lineRule="auto"/>
        <w:ind w:firstLine="709"/>
        <w:jc w:val="both"/>
        <w:rPr>
          <w:bCs/>
          <w:szCs w:val="28"/>
          <w:lang w:val="uk-UA"/>
        </w:rPr>
      </w:pPr>
      <w:r w:rsidRPr="00F61962">
        <w:rPr>
          <w:b/>
          <w:bCs/>
          <w:i/>
          <w:iCs/>
          <w:color w:val="000000"/>
          <w:szCs w:val="28"/>
          <w:u w:val="single"/>
          <w:lang w:val="uk-UA"/>
        </w:rPr>
        <w:t>D -</w:t>
      </w:r>
      <w:r w:rsidRPr="00F61962">
        <w:rPr>
          <w:rStyle w:val="apple-converted-space"/>
          <w:b/>
          <w:i/>
          <w:iCs/>
          <w:color w:val="000000"/>
          <w:szCs w:val="28"/>
          <w:u w:val="single"/>
          <w:lang w:val="uk-UA"/>
        </w:rPr>
        <w:t xml:space="preserve"> </w:t>
      </w:r>
      <w:r w:rsidR="00F61962" w:rsidRPr="00F61962">
        <w:rPr>
          <w:rStyle w:val="apple-converted-space"/>
          <w:b/>
          <w:iCs/>
          <w:color w:val="000000"/>
          <w:szCs w:val="28"/>
          <w:u w:val="single"/>
          <w:lang w:val="uk-UA"/>
        </w:rPr>
        <w:t>(</w:t>
      </w:r>
      <w:r w:rsidRPr="00F61962">
        <w:rPr>
          <w:rStyle w:val="spelle"/>
          <w:b/>
          <w:color w:val="000000"/>
          <w:szCs w:val="28"/>
          <w:u w:val="single"/>
        </w:rPr>
        <w:t>danger)</w:t>
      </w:r>
      <w:r w:rsidRPr="00A45242">
        <w:rPr>
          <w:rStyle w:val="apple-converted-space"/>
          <w:i/>
          <w:iCs/>
          <w:color w:val="000000"/>
          <w:szCs w:val="28"/>
          <w:lang w:val="uk-UA"/>
        </w:rPr>
        <w:t xml:space="preserve"> </w:t>
      </w:r>
      <w:r>
        <w:rPr>
          <w:i/>
          <w:iCs/>
          <w:color w:val="000000"/>
          <w:szCs w:val="28"/>
          <w:lang w:val="uk-UA"/>
        </w:rPr>
        <w:t>-</w:t>
      </w:r>
      <w:r>
        <w:rPr>
          <w:color w:val="000000"/>
          <w:szCs w:val="28"/>
          <w:lang w:val="uk-UA"/>
        </w:rPr>
        <w:t>осмотр места происшествия.</w:t>
      </w:r>
      <w:r w:rsidRPr="003E27E4">
        <w:rPr>
          <w:bCs/>
          <w:szCs w:val="28"/>
          <w:lang w:val="uk-UA"/>
        </w:rPr>
        <w:t>Проверка безопасности места происшествия имеет самый высокий приоритет для любой ситуации. Первичную информацию о потенциальных угроз на месте происшествия предоставляет диспетчер бригады ЭМП до приезда. Например, для ДТП это может быть интенсивное движение, опасные материалы перевозимых, разлива топлива, падение электроопоры, при огнестрельных ранениях угрозой может быть наличие нападающего на месте происшествия.</w:t>
      </w:r>
    </w:p>
    <w:p w:rsidR="00A45242" w:rsidRDefault="00A45242" w:rsidP="00A45242">
      <w:pPr>
        <w:spacing w:line="276" w:lineRule="auto"/>
        <w:ind w:firstLine="709"/>
        <w:jc w:val="both"/>
        <w:rPr>
          <w:bCs/>
          <w:szCs w:val="28"/>
          <w:lang w:val="uk-UA"/>
        </w:rPr>
      </w:pPr>
      <w:r w:rsidRPr="003E27E4">
        <w:rPr>
          <w:bCs/>
          <w:szCs w:val="28"/>
          <w:lang w:val="uk-UA"/>
        </w:rPr>
        <w:t>В случае необходимости следует обратиться за помощью к специалистам спасательной службы ДСНС или полиции.</w:t>
      </w:r>
    </w:p>
    <w:p w:rsidR="00A45242" w:rsidRDefault="00A45242" w:rsidP="00A45242">
      <w:pPr>
        <w:spacing w:line="276" w:lineRule="auto"/>
        <w:ind w:firstLine="709"/>
        <w:jc w:val="both"/>
        <w:rPr>
          <w:bCs/>
          <w:szCs w:val="28"/>
          <w:lang w:val="uk-UA"/>
        </w:rPr>
      </w:pPr>
      <w:r>
        <w:rPr>
          <w:bCs/>
          <w:szCs w:val="28"/>
          <w:lang w:val="uk-UA"/>
        </w:rPr>
        <w:t>Следует помнить, что получив травму, работник ЭМП уже не в состоянии больше оказать помощь пострадавшим.</w:t>
      </w:r>
    </w:p>
    <w:p w:rsidR="00A45242" w:rsidRDefault="00A45242" w:rsidP="00A45242">
      <w:pPr>
        <w:spacing w:line="276" w:lineRule="auto"/>
        <w:ind w:firstLine="709"/>
        <w:jc w:val="both"/>
        <w:rPr>
          <w:bCs/>
          <w:szCs w:val="28"/>
          <w:lang w:val="uk-UA"/>
        </w:rPr>
      </w:pPr>
      <w:r>
        <w:rPr>
          <w:bCs/>
          <w:szCs w:val="28"/>
          <w:lang w:val="uk-UA"/>
        </w:rPr>
        <w:t>Другим фундаментальным аспектом является использование базовых средств защиты, гарантирующий заражения персонала ЭМП инфекционными болезнями, передающимися через кровь, в том числе ВИЧ-инфекции и гепатиты.</w:t>
      </w:r>
    </w:p>
    <w:p w:rsidR="00A45242" w:rsidRPr="009006E0" w:rsidRDefault="00A45242" w:rsidP="00A45242">
      <w:pPr>
        <w:spacing w:line="276" w:lineRule="auto"/>
        <w:ind w:firstLine="709"/>
        <w:jc w:val="both"/>
        <w:rPr>
          <w:b/>
          <w:i/>
          <w:color w:val="000000" w:themeColor="text1"/>
          <w:szCs w:val="28"/>
          <w:lang w:val="uk-UA"/>
        </w:rPr>
      </w:pPr>
      <w:r w:rsidRPr="009006E0">
        <w:rPr>
          <w:b/>
          <w:bCs/>
          <w:i/>
          <w:color w:val="000000" w:themeColor="text1"/>
          <w:szCs w:val="28"/>
          <w:lang w:val="uk-UA"/>
        </w:rPr>
        <w:t>«Индивидуальные средства защиты должны быть всегда, особенно при оказании помощи травмированных</w:t>
      </w:r>
      <w:r w:rsidRPr="009006E0">
        <w:rPr>
          <w:b/>
          <w:i/>
          <w:color w:val="000000" w:themeColor="text1"/>
          <w:szCs w:val="28"/>
          <w:lang w:val="uk-UA"/>
        </w:rPr>
        <w:t xml:space="preserve"> работайте в резиновых перчатках и маске ».</w:t>
      </w:r>
    </w:p>
    <w:p w:rsidR="00A45242" w:rsidRDefault="00A45242" w:rsidP="00A45242">
      <w:pPr>
        <w:spacing w:line="276" w:lineRule="auto"/>
        <w:ind w:firstLine="720"/>
        <w:jc w:val="both"/>
        <w:rPr>
          <w:b/>
          <w:szCs w:val="28"/>
          <w:lang w:val="uk-UA"/>
        </w:rPr>
      </w:pPr>
      <w:r>
        <w:rPr>
          <w:szCs w:val="28"/>
          <w:lang w:val="uk-UA"/>
        </w:rPr>
        <w:t>По прибытии на место происшествия работникам ЭМП следует оценить необходимость в дополнительных ресурсах, особенно это уместно при чрезвычайных ситуациях с массовыми случаями. Важно предоставить информацию о дополнительных ресурсах диспетчеру ЭМП и постоянно поддерживать с ним связь, особенно при изменении ситуации на месте происшествия.</w:t>
      </w:r>
    </w:p>
    <w:p w:rsidR="00A45242" w:rsidRPr="000B7C3B" w:rsidRDefault="00A45242" w:rsidP="00A45242">
      <w:pPr>
        <w:spacing w:line="276" w:lineRule="auto"/>
        <w:ind w:firstLine="709"/>
        <w:jc w:val="both"/>
        <w:rPr>
          <w:szCs w:val="28"/>
          <w:lang w:val="uk-UA"/>
        </w:rPr>
      </w:pPr>
      <w:r w:rsidRPr="003D7B2C">
        <w:rPr>
          <w:szCs w:val="28"/>
          <w:lang w:val="uk-UA"/>
        </w:rPr>
        <w:t xml:space="preserve">Если место происшествия, на Ваш взгляд связано с криминальными действиями, то сразу вызовите полицию, если требует вмешательства </w:t>
      </w:r>
      <w:r w:rsidRPr="003D7B2C">
        <w:rPr>
          <w:szCs w:val="28"/>
          <w:lang w:val="uk-UA"/>
        </w:rPr>
        <w:lastRenderedPageBreak/>
        <w:t>спасателей службы ДСНС - сообщите службу ДСНС. Во всех случаях, если произошло преступление, или применено насилие, правоохранительные органы должны предварительно обеспечить безопасность для медицинских работников.</w:t>
      </w:r>
    </w:p>
    <w:p w:rsidR="00A45242" w:rsidRPr="003D7B2C" w:rsidRDefault="00A45242" w:rsidP="00A45242">
      <w:pPr>
        <w:spacing w:line="276" w:lineRule="auto"/>
        <w:ind w:firstLine="709"/>
        <w:jc w:val="both"/>
        <w:rPr>
          <w:szCs w:val="28"/>
          <w:lang w:val="uk-UA"/>
        </w:rPr>
      </w:pPr>
      <w:r w:rsidRPr="003D7B2C">
        <w:rPr>
          <w:szCs w:val="28"/>
          <w:lang w:val="uk-UA"/>
        </w:rPr>
        <w:t>Если никакой информации нет, действуйте самостоятельно, обращая в первую очередь внимание на все, что может угрожать вашей безопасности. Если вы принимаете решение приблизиться к пострадавшему, по ходу выясните для себя, что произошло, чтобы предусмотреть механизм травмы и настроиться на технологию оказания медицинской помощи. Одного медицинского работника или водителя попросите осмотреть все уголки места происшествия, чтобы выявить других людей. Когда они есть, при необходимости вы вынуждены их осмотреть и оказать медицинскую помощь тоже.</w:t>
      </w:r>
    </w:p>
    <w:p w:rsidR="00A45242" w:rsidRPr="003D7B2C" w:rsidRDefault="00A45242" w:rsidP="00A45242">
      <w:pPr>
        <w:spacing w:line="276" w:lineRule="auto"/>
        <w:ind w:firstLine="709"/>
        <w:jc w:val="both"/>
        <w:rPr>
          <w:szCs w:val="28"/>
          <w:lang w:val="uk-UA"/>
        </w:rPr>
      </w:pPr>
      <w:r w:rsidRPr="003D7B2C">
        <w:rPr>
          <w:szCs w:val="28"/>
          <w:lang w:val="uk-UA"/>
        </w:rPr>
        <w:t>Обращайте внимание на все детали места происшествия, постоянно контролируйте место происшествия, поскольку в динамике могут возникнуть дополнительные опасности, заставит вас спасать не только жизни пострадавшего, но и собственное.</w:t>
      </w:r>
    </w:p>
    <w:p w:rsidR="00A45242" w:rsidRPr="009006E0" w:rsidRDefault="00A45242" w:rsidP="00A45242">
      <w:pPr>
        <w:spacing w:line="276" w:lineRule="auto"/>
        <w:ind w:firstLine="709"/>
        <w:jc w:val="both"/>
        <w:rPr>
          <w:color w:val="000000" w:themeColor="text1"/>
          <w:szCs w:val="28"/>
          <w:lang w:val="uk-UA"/>
        </w:rPr>
      </w:pPr>
      <w:r w:rsidRPr="009006E0">
        <w:rPr>
          <w:b/>
          <w:i/>
          <w:color w:val="000000" w:themeColor="text1"/>
          <w:szCs w:val="28"/>
          <w:lang w:val="uk-UA"/>
        </w:rPr>
        <w:t>Приоритетом остается собственная жизнь, дальше жизнь пациента, дальше - всех окружающих</w:t>
      </w:r>
      <w:r w:rsidRPr="009006E0">
        <w:rPr>
          <w:color w:val="000000" w:themeColor="text1"/>
          <w:szCs w:val="28"/>
          <w:lang w:val="uk-UA"/>
        </w:rPr>
        <w:t>.</w:t>
      </w:r>
    </w:p>
    <w:p w:rsidR="00A45242" w:rsidRDefault="00A45242" w:rsidP="00A45242">
      <w:pPr>
        <w:spacing w:line="276" w:lineRule="auto"/>
        <w:ind w:firstLine="709"/>
        <w:jc w:val="both"/>
        <w:rPr>
          <w:szCs w:val="28"/>
          <w:lang w:val="uk-UA"/>
        </w:rPr>
      </w:pPr>
      <w:r>
        <w:rPr>
          <w:szCs w:val="28"/>
          <w:lang w:val="uk-UA"/>
        </w:rPr>
        <w:t>К пострадавшему необходимо подходить по возможности со стороны головы. Это более безопасное место для вас. Пострадавший / больной постоянно является для вас угрозой и опасностью. Сначала визуально оцените состояние пациента в целом (возраст, пол, морфология тела, язык, цвет кожных покровов, поза, наличие движений грудной клетки, конечностей, мимика, состояние глаз), сделайте первичный вывод о его тяжесть и дальнейший алгоритм помощи.</w:t>
      </w:r>
    </w:p>
    <w:p w:rsidR="00A45242" w:rsidRDefault="00A45242" w:rsidP="00A45242">
      <w:pPr>
        <w:spacing w:line="276" w:lineRule="auto"/>
        <w:ind w:firstLine="709"/>
        <w:jc w:val="both"/>
        <w:rPr>
          <w:szCs w:val="28"/>
          <w:lang w:val="uk-UA"/>
        </w:rPr>
      </w:pPr>
      <w:r>
        <w:rPr>
          <w:szCs w:val="28"/>
          <w:lang w:val="uk-UA"/>
        </w:rPr>
        <w:t>Если место происшествия будет опасным для вас и вашей бригады ЭМП, предоставляйте медицинскую помощь дистанционно.</w:t>
      </w:r>
    </w:p>
    <w:p w:rsidR="00A45242" w:rsidRPr="00FA5E12" w:rsidRDefault="009B6064" w:rsidP="00A45242">
      <w:pPr>
        <w:pStyle w:val="Default"/>
        <w:spacing w:line="276" w:lineRule="auto"/>
        <w:ind w:firstLine="709"/>
        <w:jc w:val="both"/>
        <w:rPr>
          <w:sz w:val="28"/>
          <w:szCs w:val="28"/>
          <w:lang w:val="uk-UA"/>
        </w:rPr>
      </w:pPr>
      <w:r>
        <w:rPr>
          <w:sz w:val="28"/>
          <w:szCs w:val="28"/>
          <w:lang w:val="uk-UA"/>
        </w:rPr>
        <w:t>Далее удаляют пострадавшего из опасной зоны и перемещают его в безопасную зону если это возможно, используя прием «спасательного захвата».</w:t>
      </w:r>
    </w:p>
    <w:p w:rsidR="00A45242" w:rsidRPr="00FA5E12" w:rsidRDefault="005F2266" w:rsidP="00A45242">
      <w:pPr>
        <w:pStyle w:val="Default"/>
        <w:spacing w:line="276" w:lineRule="auto"/>
        <w:ind w:firstLine="709"/>
        <w:jc w:val="both"/>
        <w:rPr>
          <w:b/>
          <w:bCs/>
          <w:sz w:val="28"/>
          <w:szCs w:val="28"/>
          <w:lang w:val="uk-UA"/>
        </w:rPr>
      </w:pPr>
      <w:r>
        <w:rPr>
          <w:noProof/>
        </w:rPr>
        <w:lastRenderedPageBreak/>
        <w:drawing>
          <wp:anchor distT="0" distB="0" distL="114300" distR="114300" simplePos="0" relativeHeight="251731968" behindDoc="1" locked="0" layoutInCell="1" allowOverlap="1" wp14:anchorId="4F583372" wp14:editId="05BA69E5">
            <wp:simplePos x="0" y="0"/>
            <wp:positionH relativeFrom="column">
              <wp:posOffset>3438525</wp:posOffset>
            </wp:positionH>
            <wp:positionV relativeFrom="paragraph">
              <wp:posOffset>949325</wp:posOffset>
            </wp:positionV>
            <wp:extent cx="2733675" cy="2517775"/>
            <wp:effectExtent l="19050" t="0" r="9525" b="0"/>
            <wp:wrapTight wrapText="bothSides">
              <wp:wrapPolygon edited="0">
                <wp:start x="-151" y="0"/>
                <wp:lineTo x="-151" y="21409"/>
                <wp:lineTo x="21675" y="21409"/>
                <wp:lineTo x="21675" y="0"/>
                <wp:lineTo x="-151" y="0"/>
              </wp:wrapPolygon>
            </wp:wrapTight>
            <wp:docPr id="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2733675" cy="2517775"/>
                    </a:xfrm>
                    <a:prstGeom prst="rect">
                      <a:avLst/>
                    </a:prstGeom>
                    <a:noFill/>
                    <a:ln w="9525">
                      <a:noFill/>
                      <a:miter lim="800000"/>
                      <a:headEnd/>
                      <a:tailEnd/>
                    </a:ln>
                  </pic:spPr>
                </pic:pic>
              </a:graphicData>
            </a:graphic>
          </wp:anchor>
        </w:drawing>
      </w:r>
      <w:r w:rsidR="00946458">
        <w:rPr>
          <w:noProof/>
        </w:rPr>
        <mc:AlternateContent>
          <mc:Choice Requires="wps">
            <w:drawing>
              <wp:anchor distT="0" distB="0" distL="114300" distR="114300" simplePos="0" relativeHeight="251729920" behindDoc="0" locked="0" layoutInCell="1" allowOverlap="1">
                <wp:simplePos x="0" y="0"/>
                <wp:positionH relativeFrom="column">
                  <wp:posOffset>4084955</wp:posOffset>
                </wp:positionH>
                <wp:positionV relativeFrom="paragraph">
                  <wp:posOffset>3550920</wp:posOffset>
                </wp:positionV>
                <wp:extent cx="2092960" cy="457200"/>
                <wp:effectExtent l="12065" t="13970" r="9525" b="5080"/>
                <wp:wrapNone/>
                <wp:docPr id="15"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2960" cy="457200"/>
                        </a:xfrm>
                        <a:prstGeom prst="rect">
                          <a:avLst/>
                        </a:prstGeom>
                        <a:solidFill>
                          <a:srgbClr val="FFFFFF"/>
                        </a:solidFill>
                        <a:ln w="9525">
                          <a:solidFill>
                            <a:srgbClr val="FFFFFF"/>
                          </a:solidFill>
                          <a:miter lim="800000"/>
                          <a:headEnd/>
                          <a:tailEnd/>
                        </a:ln>
                      </wps:spPr>
                      <wps:txbx>
                        <w:txbxContent>
                          <w:p w:rsidR="00A45242" w:rsidRPr="003D0A96" w:rsidRDefault="00A45242" w:rsidP="00A45242">
                            <w:pPr>
                              <w:jc w:val="center"/>
                              <w:rPr>
                                <w:b/>
                                <w:i/>
                                <w:sz w:val="24"/>
                                <w:lang w:val="uk-UA"/>
                              </w:rPr>
                            </w:pPr>
                            <w:r>
                              <w:rPr>
                                <w:b/>
                                <w:i/>
                                <w:sz w:val="24"/>
                                <w:lang w:val="uk-UA"/>
                              </w:rPr>
                              <w:t>Рис. Прием «спасательного захвата»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id="Rectangle 70" o:spid="_x0000_s1026" style="position:absolute;left:0;text-align:left;margin-left:321.65pt;margin-top:279.6pt;width:164.8pt;height:3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" strokecolor="white">
                <v:textbox>
                  <w:txbxContent>
                    <w:p w:rsidR="00A45242" w:rsidRPr="003D0A96" w:rsidRDefault="00A45242" w:rsidP="00A45242">
                      <w:pPr>
                        <w:jc w:val="center"/>
                        <w:rPr>
                          <w:b/>
                          <w:i/>
                          <w:sz w:val="24"/>
                          <w:lang w:val="uk-UA"/>
                        </w:rPr>
                      </w:pPr>
                      <w:r>
                        <w:rPr>
                          <w:b/>
                          <w:i/>
                          <w:sz w:val="24"/>
                          <w:lang w:val="uk-UA"/>
                        </w:rPr>
                        <w:t>Рис. Прием «спасательного захвата»</w:t>
                      </w:r>
                    </w:p>
                  </w:txbxContent>
                </v:textbox>
              </v:rect>
            </w:pict>
          </mc:Fallback>
        </mc:AlternateContent>
      </w:r>
      <w:r w:rsidR="00A45242" w:rsidRPr="00FA5E12">
        <w:rPr>
          <w:sz w:val="28"/>
          <w:szCs w:val="28"/>
        </w:rPr>
        <w:t>Необходимость реанимации часто заставляет игнорировать опасность, однако медицинский работник не должен ставить себя или других в больший риск. Во многих случаях правильная оценка ситуации, и полное сотрудничество с соответствующими службами может обеспечить надежные условия реанимации. Искусственная вентиляция должна выполняться с помощью маски или клапанной системы «без возврата воздуха» для того, чтобы медицинский работник не контактировал с воздухом, выдыхает пострадавший. При ДТП автомобиль скорой помощи располагают так, чтобы защитить потерпевшего и медицинского работника от встречного движения, используют знаки опасности, огни сигналы тревоги и яркую одежду.</w:t>
      </w:r>
    </w:p>
    <w:p w:rsidR="00A45242" w:rsidRDefault="00A45242" w:rsidP="00A45242">
      <w:pPr>
        <w:spacing w:line="276" w:lineRule="auto"/>
        <w:jc w:val="both"/>
        <w:rPr>
          <w:color w:val="000000"/>
          <w:szCs w:val="28"/>
          <w:lang w:val="uk-UA"/>
        </w:rPr>
      </w:pPr>
    </w:p>
    <w:p w:rsidR="009C7CFB" w:rsidRPr="00E37B50" w:rsidRDefault="009C7CFB" w:rsidP="00E37B50">
      <w:pPr>
        <w:spacing w:line="276" w:lineRule="auto"/>
        <w:ind w:firstLine="709"/>
        <w:jc w:val="center"/>
        <w:rPr>
          <w:b/>
          <w:color w:val="000000"/>
          <w:szCs w:val="28"/>
          <w:lang w:val="uk-UA"/>
        </w:rPr>
      </w:pPr>
      <w:r w:rsidRPr="00E37B50">
        <w:rPr>
          <w:b/>
          <w:color w:val="000000"/>
          <w:szCs w:val="28"/>
          <w:lang w:val="uk-UA"/>
        </w:rPr>
        <w:t>2.2. Определение уровня сознания.</w:t>
      </w:r>
    </w:p>
    <w:p w:rsidR="00A45242" w:rsidRDefault="00A45242" w:rsidP="00A45242">
      <w:pPr>
        <w:spacing w:line="276" w:lineRule="auto"/>
        <w:ind w:firstLine="709"/>
        <w:jc w:val="both"/>
        <w:rPr>
          <w:color w:val="000000"/>
          <w:szCs w:val="28"/>
          <w:lang w:val="uk-UA"/>
        </w:rPr>
      </w:pPr>
      <w:r>
        <w:rPr>
          <w:color w:val="000000"/>
          <w:szCs w:val="28"/>
          <w:lang w:val="uk-UA"/>
        </w:rPr>
        <w:t>Второй важной действием медицинского работника является (R - responce) - определение уровня сознания. Кратковременная потеря сознания может возникать при обмороке (острой недостаточности мозгового кровообращения). Более длительная потеря сознания свидетельствует о повреждении головного мозговую (кровоизлияние, сотрясение, сжатие, ушиб, перелом костей черепа).</w:t>
      </w:r>
    </w:p>
    <w:p w:rsidR="00A45242" w:rsidRDefault="00A45242" w:rsidP="00A45242">
      <w:pPr>
        <w:spacing w:line="276" w:lineRule="auto"/>
        <w:ind w:firstLine="709"/>
        <w:rPr>
          <w:szCs w:val="28"/>
          <w:lang w:val="uk-UA"/>
        </w:rPr>
      </w:pPr>
    </w:p>
    <w:p w:rsidR="00A45242" w:rsidRPr="00976018" w:rsidRDefault="003678B9" w:rsidP="00A45242">
      <w:pPr>
        <w:spacing w:line="276" w:lineRule="auto"/>
        <w:ind w:firstLine="709"/>
        <w:jc w:val="center"/>
        <w:rPr>
          <w:b/>
          <w:i/>
          <w:szCs w:val="28"/>
        </w:rPr>
      </w:pPr>
      <w:r w:rsidRPr="003678B9">
        <w:rPr>
          <w:b/>
          <w:szCs w:val="28"/>
          <w:lang w:val="uk-UA"/>
        </w:rPr>
        <w:t>2.2.1.Зьясуйте состояние сознания по алгоритму (AVPU):</w:t>
      </w:r>
    </w:p>
    <w:p w:rsidR="00A45242" w:rsidRPr="00886D95" w:rsidRDefault="00A45242" w:rsidP="00A45242">
      <w:pPr>
        <w:spacing w:line="276" w:lineRule="auto"/>
        <w:ind w:firstLine="709"/>
        <w:rPr>
          <w:szCs w:val="28"/>
          <w:lang w:val="uk-UA"/>
        </w:rPr>
      </w:pPr>
      <w:r w:rsidRPr="00BA6D85">
        <w:rPr>
          <w:b/>
          <w:szCs w:val="28"/>
          <w:lang w:val="en-US"/>
        </w:rPr>
        <w:t>A</w:t>
      </w:r>
      <w:r w:rsidRPr="005F2266">
        <w:rPr>
          <w:b/>
          <w:szCs w:val="28"/>
        </w:rPr>
        <w:t xml:space="preserve"> - </w:t>
      </w:r>
      <w:r w:rsidRPr="00BA6D85">
        <w:rPr>
          <w:b/>
          <w:szCs w:val="28"/>
          <w:lang w:val="en-US"/>
        </w:rPr>
        <w:t>Alert</w:t>
      </w:r>
      <w:r w:rsidRPr="003D7B2C">
        <w:rPr>
          <w:szCs w:val="28"/>
        </w:rPr>
        <w:t xml:space="preserve"> - в сознании, дает адекватные ответы на вопрос, может выполнить осознанные действия - по просьбе медицинского спасателя;</w:t>
      </w:r>
    </w:p>
    <w:p w:rsidR="00A45242" w:rsidRPr="003D7B2C" w:rsidRDefault="00A45242" w:rsidP="00A45242">
      <w:pPr>
        <w:spacing w:line="276" w:lineRule="auto"/>
        <w:ind w:firstLine="709"/>
        <w:rPr>
          <w:szCs w:val="28"/>
          <w:lang w:val="uk-UA"/>
        </w:rPr>
      </w:pPr>
      <w:r w:rsidRPr="00BA6D85">
        <w:rPr>
          <w:b/>
          <w:szCs w:val="28"/>
          <w:lang w:val="en-US"/>
        </w:rPr>
        <w:t>V</w:t>
      </w:r>
      <w:r w:rsidRPr="005F2266">
        <w:rPr>
          <w:b/>
          <w:szCs w:val="28"/>
        </w:rPr>
        <w:t xml:space="preserve"> - </w:t>
      </w:r>
      <w:r w:rsidRPr="00BA6D85">
        <w:rPr>
          <w:b/>
          <w:szCs w:val="28"/>
          <w:lang w:val="en-US"/>
        </w:rPr>
        <w:t>Responds</w:t>
      </w:r>
      <w:r w:rsidRPr="005F2266">
        <w:rPr>
          <w:b/>
          <w:szCs w:val="28"/>
        </w:rPr>
        <w:t xml:space="preserve"> </w:t>
      </w:r>
      <w:r w:rsidRPr="00BA6D85">
        <w:rPr>
          <w:b/>
          <w:szCs w:val="28"/>
          <w:lang w:val="en-US"/>
        </w:rPr>
        <w:t>to</w:t>
      </w:r>
      <w:r w:rsidRPr="005F2266">
        <w:rPr>
          <w:b/>
          <w:szCs w:val="28"/>
        </w:rPr>
        <w:t xml:space="preserve"> </w:t>
      </w:r>
      <w:r w:rsidRPr="00BA6D85">
        <w:rPr>
          <w:b/>
          <w:szCs w:val="28"/>
          <w:lang w:val="en-US"/>
        </w:rPr>
        <w:t>Verbal</w:t>
      </w:r>
      <w:r w:rsidRPr="005F2266">
        <w:rPr>
          <w:b/>
          <w:szCs w:val="28"/>
        </w:rPr>
        <w:t xml:space="preserve"> </w:t>
      </w:r>
      <w:r w:rsidRPr="00BA6D85">
        <w:rPr>
          <w:b/>
          <w:szCs w:val="28"/>
          <w:lang w:val="en-US"/>
        </w:rPr>
        <w:t>stimuli</w:t>
      </w:r>
      <w:r w:rsidRPr="003D7B2C">
        <w:rPr>
          <w:szCs w:val="28"/>
          <w:lang w:val="uk-UA"/>
        </w:rPr>
        <w:t xml:space="preserve"> - реагирует на голос, точнее на громкий звук у уха;</w:t>
      </w:r>
    </w:p>
    <w:p w:rsidR="00A45242" w:rsidRPr="003D7B2C" w:rsidRDefault="00972A51" w:rsidP="00A45242">
      <w:pPr>
        <w:spacing w:line="276" w:lineRule="auto"/>
        <w:ind w:firstLine="709"/>
        <w:rPr>
          <w:szCs w:val="28"/>
        </w:rPr>
      </w:pPr>
      <w:r>
        <w:rPr>
          <w:b/>
          <w:noProof/>
          <w:szCs w:val="28"/>
        </w:rPr>
        <w:drawing>
          <wp:anchor distT="0" distB="0" distL="114300" distR="114300" simplePos="0" relativeHeight="251734016" behindDoc="1" locked="0" layoutInCell="1" allowOverlap="1" wp14:anchorId="78084C0B" wp14:editId="715A44E5">
            <wp:simplePos x="0" y="0"/>
            <wp:positionH relativeFrom="column">
              <wp:posOffset>3882390</wp:posOffset>
            </wp:positionH>
            <wp:positionV relativeFrom="paragraph">
              <wp:posOffset>147320</wp:posOffset>
            </wp:positionV>
            <wp:extent cx="1914525" cy="2047875"/>
            <wp:effectExtent l="19050" t="0" r="9525" b="0"/>
            <wp:wrapTight wrapText="bothSides">
              <wp:wrapPolygon edited="0">
                <wp:start x="-215" y="0"/>
                <wp:lineTo x="-215" y="21500"/>
                <wp:lineTo x="21707" y="21500"/>
                <wp:lineTo x="21707" y="0"/>
                <wp:lineTo x="-215" y="0"/>
              </wp:wrapPolygon>
            </wp:wrapTight>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914525" cy="2047875"/>
                    </a:xfrm>
                    <a:prstGeom prst="rect">
                      <a:avLst/>
                    </a:prstGeom>
                    <a:noFill/>
                  </pic:spPr>
                </pic:pic>
              </a:graphicData>
            </a:graphic>
          </wp:anchor>
        </w:drawing>
      </w:r>
      <w:r w:rsidR="00A45242" w:rsidRPr="00BA6D85">
        <w:rPr>
          <w:b/>
          <w:szCs w:val="28"/>
          <w:lang w:val="en-US"/>
        </w:rPr>
        <w:t>P</w:t>
      </w:r>
      <w:r w:rsidR="00A45242" w:rsidRPr="005F2266">
        <w:rPr>
          <w:b/>
          <w:szCs w:val="28"/>
        </w:rPr>
        <w:t xml:space="preserve">- </w:t>
      </w:r>
      <w:r w:rsidR="00A45242" w:rsidRPr="00BA6D85">
        <w:rPr>
          <w:b/>
          <w:szCs w:val="28"/>
          <w:lang w:val="en-US"/>
        </w:rPr>
        <w:t>Responds</w:t>
      </w:r>
      <w:r w:rsidR="00A45242" w:rsidRPr="005F2266">
        <w:rPr>
          <w:b/>
          <w:szCs w:val="28"/>
        </w:rPr>
        <w:t xml:space="preserve"> </w:t>
      </w:r>
      <w:r w:rsidR="00A45242" w:rsidRPr="00BA6D85">
        <w:rPr>
          <w:b/>
          <w:szCs w:val="28"/>
          <w:lang w:val="en-US"/>
        </w:rPr>
        <w:t>to</w:t>
      </w:r>
      <w:r w:rsidR="00A45242" w:rsidRPr="005F2266">
        <w:rPr>
          <w:b/>
          <w:szCs w:val="28"/>
        </w:rPr>
        <w:t xml:space="preserve"> </w:t>
      </w:r>
      <w:r w:rsidR="00A45242" w:rsidRPr="00BA6D85">
        <w:rPr>
          <w:b/>
          <w:szCs w:val="28"/>
          <w:lang w:val="en-US"/>
        </w:rPr>
        <w:t>Pain</w:t>
      </w:r>
      <w:r w:rsidR="00A45242" w:rsidRPr="003D7B2C">
        <w:rPr>
          <w:szCs w:val="28"/>
          <w:lang w:val="uk-UA"/>
        </w:rPr>
        <w:t xml:space="preserve"> - реагирует на боль (щипок за кожу в области левой грудной мышцы с поворотом на 180 °);</w:t>
      </w:r>
    </w:p>
    <w:p w:rsidR="00A45242" w:rsidRPr="00886D95" w:rsidRDefault="00A45242" w:rsidP="00A45242">
      <w:pPr>
        <w:spacing w:line="276" w:lineRule="auto"/>
        <w:ind w:firstLine="709"/>
        <w:rPr>
          <w:szCs w:val="28"/>
          <w:lang w:val="uk-UA"/>
        </w:rPr>
      </w:pPr>
      <w:r w:rsidRPr="00BA6D85">
        <w:rPr>
          <w:b/>
          <w:szCs w:val="28"/>
          <w:lang w:val="en-US"/>
        </w:rPr>
        <w:t>U</w:t>
      </w:r>
      <w:r w:rsidRPr="005F2266">
        <w:rPr>
          <w:b/>
          <w:szCs w:val="28"/>
        </w:rPr>
        <w:t xml:space="preserve"> - </w:t>
      </w:r>
      <w:r w:rsidRPr="00BA6D85">
        <w:rPr>
          <w:b/>
          <w:szCs w:val="28"/>
          <w:lang w:val="en-US"/>
        </w:rPr>
        <w:t>Unresponsive</w:t>
      </w:r>
      <w:r w:rsidRPr="003D7B2C">
        <w:rPr>
          <w:szCs w:val="28"/>
          <w:lang w:val="uk-UA"/>
        </w:rPr>
        <w:t xml:space="preserve"> - сознания.</w:t>
      </w:r>
    </w:p>
    <w:p w:rsidR="00A45242" w:rsidRDefault="00A45242" w:rsidP="00A45242">
      <w:pPr>
        <w:spacing w:line="276" w:lineRule="auto"/>
        <w:ind w:firstLine="709"/>
        <w:rPr>
          <w:szCs w:val="28"/>
          <w:lang w:val="uk-UA"/>
        </w:rPr>
      </w:pPr>
      <w:r w:rsidRPr="003D7B2C">
        <w:rPr>
          <w:szCs w:val="28"/>
          <w:lang w:val="uk-UA"/>
        </w:rPr>
        <w:t>Если есть подозрение на симуляцию обморока, раскройте 1 и 2 пальцами веки. Пациент, находящийся в сознании, обязательно напряжет мышцы век и они подвергнутся с напряжением.</w:t>
      </w:r>
    </w:p>
    <w:p w:rsidR="00A45242" w:rsidRDefault="00A45242" w:rsidP="00A45242">
      <w:pPr>
        <w:pStyle w:val="Default"/>
        <w:spacing w:line="276" w:lineRule="auto"/>
        <w:ind w:firstLine="709"/>
        <w:jc w:val="both"/>
        <w:rPr>
          <w:sz w:val="28"/>
          <w:szCs w:val="28"/>
          <w:lang w:val="uk-UA"/>
        </w:rPr>
      </w:pPr>
      <w:r w:rsidRPr="000C3CB2">
        <w:rPr>
          <w:sz w:val="28"/>
          <w:szCs w:val="23"/>
        </w:rPr>
        <w:lastRenderedPageBreak/>
        <w:t xml:space="preserve">Проверить, соответствует ли пострадавший на вопрос - мягко потрясти за плечи и громко </w:t>
      </w:r>
      <w:proofErr w:type="gramStart"/>
      <w:r w:rsidRPr="000C3CB2">
        <w:rPr>
          <w:sz w:val="28"/>
          <w:szCs w:val="23"/>
        </w:rPr>
        <w:t>спросить</w:t>
      </w:r>
      <w:proofErr w:type="gramEnd"/>
      <w:r w:rsidRPr="000C3CB2">
        <w:rPr>
          <w:sz w:val="28"/>
          <w:szCs w:val="23"/>
        </w:rPr>
        <w:t xml:space="preserve"> «С вами все в порядке?» (Рис.</w:t>
      </w:r>
      <w:proofErr w:type="gramStart"/>
      <w:r w:rsidRPr="000C3CB2">
        <w:rPr>
          <w:sz w:val="28"/>
          <w:szCs w:val="23"/>
        </w:rPr>
        <w:t>).</w:t>
      </w:r>
      <w:r w:rsidRPr="007E5D17">
        <w:rPr>
          <w:sz w:val="28"/>
          <w:szCs w:val="28"/>
          <w:lang w:val="uk-UA"/>
        </w:rPr>
        <w:t>Оценка</w:t>
      </w:r>
      <w:proofErr w:type="gramEnd"/>
      <w:r w:rsidRPr="007E5D17">
        <w:rPr>
          <w:sz w:val="28"/>
          <w:szCs w:val="28"/>
          <w:lang w:val="uk-UA"/>
        </w:rPr>
        <w:t xml:space="preserve"> состояния органов чувств, прежде всего органа зрения. Степень тяжести состояния можно определить по тому, в ответ на открывает глаза обследуемый: по команде или при болевых раздражениях, или совсем не реагирует на внешние воздействия;</w:t>
      </w:r>
    </w:p>
    <w:p w:rsidR="00A45242" w:rsidRPr="00E37B50" w:rsidRDefault="00E37B50" w:rsidP="00A45242">
      <w:pPr>
        <w:pStyle w:val="Default"/>
        <w:spacing w:line="276" w:lineRule="auto"/>
        <w:ind w:firstLine="709"/>
        <w:jc w:val="both"/>
        <w:rPr>
          <w:sz w:val="28"/>
          <w:szCs w:val="28"/>
          <w:lang w:val="uk-UA"/>
        </w:rPr>
      </w:pPr>
      <w:r>
        <w:rPr>
          <w:sz w:val="28"/>
          <w:szCs w:val="28"/>
          <w:lang w:val="uk-UA"/>
        </w:rPr>
        <w:t>Для оценки уровня сознания также используют</w:t>
      </w:r>
      <w:r w:rsidR="00A45242">
        <w:rPr>
          <w:bCs/>
          <w:color w:val="222222"/>
          <w:sz w:val="28"/>
          <w:szCs w:val="28"/>
          <w:shd w:val="clear" w:color="auto" w:fill="FFFFFF"/>
        </w:rPr>
        <w:t>Шкалу ком Глазго</w:t>
      </w:r>
      <w:r w:rsidR="00A45242">
        <w:rPr>
          <w:color w:val="222222"/>
          <w:sz w:val="28"/>
          <w:szCs w:val="28"/>
          <w:shd w:val="clear" w:color="auto" w:fill="FFFFFF"/>
          <w:lang w:val="uk-UA"/>
        </w:rPr>
        <w:t xml:space="preserve"> (ШКГ) - шкала для оценки нарушения </w:t>
      </w:r>
      <w:hyperlink r:id="rId10" w:tooltip="Свідомість" w:history="1">
        <w:r w:rsidR="00A45242" w:rsidRPr="00E37721">
          <w:rPr>
            <w:rStyle w:val="ab"/>
            <w:color w:val="auto"/>
            <w:sz w:val="28"/>
            <w:szCs w:val="28"/>
            <w:u w:val="none"/>
            <w:shd w:val="clear" w:color="auto" w:fill="FFFFFF"/>
          </w:rPr>
          <w:t>сознания</w:t>
        </w:r>
        <w:r w:rsidR="00A45242" w:rsidRPr="009415BF">
          <w:rPr>
            <w:rStyle w:val="ab"/>
            <w:color w:val="auto"/>
            <w:sz w:val="28"/>
            <w:szCs w:val="28"/>
            <w:shd w:val="clear" w:color="auto" w:fill="FFFFFF"/>
          </w:rPr>
          <w:t>и</w:t>
        </w:r>
      </w:hyperlink>
      <w:r w:rsidR="00A45242">
        <w:rPr>
          <w:color w:val="auto"/>
          <w:sz w:val="28"/>
          <w:szCs w:val="28"/>
          <w:shd w:val="clear" w:color="auto" w:fill="FFFFFF"/>
          <w:lang w:val="uk-UA"/>
        </w:rPr>
        <w:t xml:space="preserve"> и </w:t>
      </w:r>
      <w:hyperlink r:id="rId11" w:tooltip="Кома (медицина)" w:history="1">
        <w:r w:rsidR="00A45242" w:rsidRPr="00E37721">
          <w:rPr>
            <w:rStyle w:val="ab"/>
            <w:color w:val="auto"/>
            <w:sz w:val="28"/>
            <w:szCs w:val="28"/>
            <w:u w:val="none"/>
            <w:shd w:val="clear" w:color="auto" w:fill="FFFFFF"/>
          </w:rPr>
          <w:t>комы</w:t>
        </w:r>
      </w:hyperlink>
      <w:r w:rsidR="00A45242">
        <w:rPr>
          <w:color w:val="222222"/>
          <w:sz w:val="28"/>
          <w:szCs w:val="28"/>
          <w:shd w:val="clear" w:color="auto" w:fill="FFFFFF"/>
          <w:lang w:val="uk-UA"/>
        </w:rPr>
        <w:t>у детей старше 4-х лет и взрослых. Но ШКГ целесообразнее использовать при проведении вторичного осмотра.</w:t>
      </w:r>
    </w:p>
    <w:p w:rsidR="00A45242" w:rsidRPr="0012240B" w:rsidRDefault="00C87672" w:rsidP="00A45242">
      <w:pPr>
        <w:spacing w:line="276" w:lineRule="auto"/>
        <w:jc w:val="center"/>
        <w:rPr>
          <w:b/>
          <w:szCs w:val="28"/>
          <w:lang w:val="uk-UA"/>
        </w:rPr>
      </w:pPr>
      <w:r>
        <w:rPr>
          <w:b/>
          <w:szCs w:val="28"/>
          <w:lang w:val="uk-UA"/>
        </w:rPr>
        <w:t>2.3. Проверка проходимости дыхательных путей.</w:t>
      </w:r>
    </w:p>
    <w:p w:rsidR="00A45242" w:rsidRPr="00946FDF" w:rsidRDefault="00A45242" w:rsidP="00A45242">
      <w:pPr>
        <w:spacing w:line="276" w:lineRule="auto"/>
        <w:ind w:firstLine="708"/>
        <w:jc w:val="both"/>
        <w:rPr>
          <w:szCs w:val="28"/>
          <w:lang w:val="uk-UA"/>
        </w:rPr>
      </w:pPr>
      <w:r w:rsidRPr="00946FDF">
        <w:rPr>
          <w:b/>
          <w:szCs w:val="32"/>
          <w:lang w:val="uk-UA"/>
        </w:rPr>
        <w:t xml:space="preserve">А - проходимость дыхательных путей (airway). </w:t>
      </w:r>
      <w:r>
        <w:rPr>
          <w:szCs w:val="32"/>
          <w:lang w:val="uk-UA"/>
        </w:rPr>
        <w:t>Обеспечение проходимости дыхательных путей является высшим приоритетом в лечении пострадавших в критическом состоянии. Это должно быть сделано, пока происходит стабилизация шейного отдела позвоночника в нейтральной позиции, если это необходимо учитывая механизм травмы. Все работники бригад ЭМП должны уметь выполнять «простые манипуляции» обеспечения проходимости дыхательных путей: мануальное очистки верхних дыхательных путей, выдвижение нижней челюсти, отсасывания слизи, рвотных масс из ротовой и носовой пустым, использование оро- или назофарингеального воздуховодов, использование ларенгиальнои маски и комбитюбу. А также обеспечение проходимости верхних дыхательных путей с использованием «сложных» методов (интубация трахеи, коникотомия) должны использоваться при наличии соответствующих показаний.</w:t>
      </w:r>
    </w:p>
    <w:p w:rsidR="00A45242" w:rsidRPr="001D1C81" w:rsidRDefault="00A45242" w:rsidP="00A45242">
      <w:pPr>
        <w:spacing w:line="276" w:lineRule="auto"/>
        <w:ind w:firstLine="360"/>
        <w:jc w:val="both"/>
        <w:rPr>
          <w:szCs w:val="28"/>
          <w:lang w:val="uk-UA"/>
        </w:rPr>
      </w:pPr>
      <w:r w:rsidRPr="001D1C81">
        <w:rPr>
          <w:szCs w:val="28"/>
          <w:lang w:val="uk-UA"/>
        </w:rPr>
        <w:t>Этот метод может быть применен у пострадавших, в которых:</w:t>
      </w:r>
    </w:p>
    <w:p w:rsidR="00A45242" w:rsidRPr="001D1C81" w:rsidRDefault="00A45242" w:rsidP="00A45242">
      <w:pPr>
        <w:pStyle w:val="a9"/>
        <w:numPr>
          <w:ilvl w:val="0"/>
          <w:numId w:val="38"/>
        </w:numPr>
        <w:spacing w:line="276" w:lineRule="auto"/>
        <w:jc w:val="both"/>
        <w:rPr>
          <w:szCs w:val="28"/>
          <w:lang w:val="uk-UA"/>
        </w:rPr>
      </w:pPr>
      <w:r w:rsidRPr="001D1C81">
        <w:rPr>
          <w:szCs w:val="28"/>
          <w:lang w:val="uk-UA"/>
        </w:rPr>
        <w:t>8 или меньше баллов по шкале ком Глазго,</w:t>
      </w:r>
    </w:p>
    <w:p w:rsidR="00A45242" w:rsidRPr="001D1C81" w:rsidRDefault="00A45242" w:rsidP="00A45242">
      <w:pPr>
        <w:pStyle w:val="a9"/>
        <w:numPr>
          <w:ilvl w:val="0"/>
          <w:numId w:val="38"/>
        </w:numPr>
        <w:spacing w:line="276" w:lineRule="auto"/>
        <w:jc w:val="both"/>
        <w:rPr>
          <w:szCs w:val="28"/>
          <w:lang w:val="uk-UA"/>
        </w:rPr>
      </w:pPr>
      <w:r w:rsidRPr="001D1C81">
        <w:rPr>
          <w:szCs w:val="28"/>
          <w:lang w:val="uk-UA"/>
        </w:rPr>
        <w:t>необходимость в обеспечении кислорода высоким потоком для поддержки сатурации крови на уровне 95%;</w:t>
      </w:r>
    </w:p>
    <w:p w:rsidR="00A45242" w:rsidRPr="001D1C81" w:rsidRDefault="00A45242" w:rsidP="00A45242">
      <w:pPr>
        <w:pStyle w:val="a9"/>
        <w:numPr>
          <w:ilvl w:val="0"/>
          <w:numId w:val="38"/>
        </w:numPr>
        <w:spacing w:line="276" w:lineRule="auto"/>
        <w:jc w:val="both"/>
        <w:rPr>
          <w:szCs w:val="28"/>
          <w:lang w:val="uk-UA"/>
        </w:rPr>
      </w:pPr>
      <w:r w:rsidRPr="001D1C81">
        <w:rPr>
          <w:szCs w:val="28"/>
          <w:lang w:val="uk-UA"/>
        </w:rPr>
        <w:t>необходимость во вспомогательной вентиляции в случае значительного уменьшения ЧД или минутного объема;</w:t>
      </w:r>
    </w:p>
    <w:p w:rsidR="00A45242" w:rsidRPr="001D1C81" w:rsidRDefault="00A45242" w:rsidP="00A45242">
      <w:pPr>
        <w:pStyle w:val="a9"/>
        <w:numPr>
          <w:ilvl w:val="0"/>
          <w:numId w:val="38"/>
        </w:numPr>
        <w:spacing w:line="276" w:lineRule="auto"/>
        <w:jc w:val="both"/>
        <w:rPr>
          <w:szCs w:val="28"/>
          <w:lang w:val="uk-UA"/>
        </w:rPr>
      </w:pPr>
      <w:r w:rsidRPr="001D1C81">
        <w:rPr>
          <w:szCs w:val="28"/>
          <w:lang w:val="uk-UA"/>
        </w:rPr>
        <w:t>гематома шеи, увеличивается;</w:t>
      </w:r>
    </w:p>
    <w:p w:rsidR="00A45242" w:rsidRPr="001D1C81" w:rsidRDefault="00A45242" w:rsidP="00A45242">
      <w:pPr>
        <w:pStyle w:val="a9"/>
        <w:numPr>
          <w:ilvl w:val="0"/>
          <w:numId w:val="38"/>
        </w:numPr>
        <w:spacing w:line="276" w:lineRule="auto"/>
        <w:jc w:val="both"/>
        <w:rPr>
          <w:szCs w:val="28"/>
          <w:lang w:val="uk-UA"/>
        </w:rPr>
      </w:pPr>
      <w:r w:rsidRPr="001D1C81">
        <w:rPr>
          <w:szCs w:val="28"/>
          <w:lang w:val="uk-UA"/>
        </w:rPr>
        <w:t>ожог верхних дыхательных путей.</w:t>
      </w:r>
    </w:p>
    <w:p w:rsidR="00A45242" w:rsidRDefault="00A45242" w:rsidP="00A45242">
      <w:pPr>
        <w:spacing w:line="276" w:lineRule="auto"/>
        <w:ind w:firstLine="360"/>
        <w:jc w:val="both"/>
        <w:rPr>
          <w:szCs w:val="28"/>
          <w:lang w:val="uk-UA"/>
        </w:rPr>
      </w:pPr>
      <w:r w:rsidRPr="001D1C81">
        <w:rPr>
          <w:szCs w:val="28"/>
          <w:lang w:val="uk-UA"/>
        </w:rPr>
        <w:t>Не следует считать, что интубация трахеи является полностью безопасной манипуляцией, которая должна быть выполнена при любых условиях.</w:t>
      </w:r>
    </w:p>
    <w:p w:rsidR="00A45242" w:rsidRPr="002B47C3" w:rsidRDefault="00A45242" w:rsidP="00A45242">
      <w:pPr>
        <w:spacing w:line="276" w:lineRule="auto"/>
        <w:ind w:firstLine="708"/>
        <w:jc w:val="both"/>
        <w:rPr>
          <w:szCs w:val="28"/>
          <w:lang w:val="uk-UA"/>
        </w:rPr>
      </w:pPr>
      <w:r w:rsidRPr="001D1C81">
        <w:rPr>
          <w:szCs w:val="28"/>
          <w:lang w:val="uk-UA"/>
        </w:rPr>
        <w:t>Также следует помнить, что после интубации трахеи необходимо убедиться в правильном размещении эндотрахеальной трубки.</w:t>
      </w:r>
    </w:p>
    <w:p w:rsidR="00C87672" w:rsidRDefault="00C87672" w:rsidP="00C87672">
      <w:pPr>
        <w:spacing w:line="276" w:lineRule="auto"/>
        <w:ind w:firstLine="708"/>
        <w:jc w:val="center"/>
        <w:rPr>
          <w:b/>
          <w:lang w:val="uk-UA"/>
        </w:rPr>
      </w:pPr>
    </w:p>
    <w:p w:rsidR="009006E0" w:rsidRDefault="009006E0" w:rsidP="00C87672">
      <w:pPr>
        <w:spacing w:line="276" w:lineRule="auto"/>
        <w:ind w:firstLine="708"/>
        <w:jc w:val="center"/>
        <w:rPr>
          <w:b/>
          <w:lang w:val="uk-UA"/>
        </w:rPr>
      </w:pPr>
    </w:p>
    <w:p w:rsidR="009006E0" w:rsidRDefault="009006E0" w:rsidP="00C87672">
      <w:pPr>
        <w:spacing w:line="276" w:lineRule="auto"/>
        <w:ind w:firstLine="708"/>
        <w:jc w:val="center"/>
        <w:rPr>
          <w:b/>
          <w:lang w:val="uk-UA"/>
        </w:rPr>
      </w:pPr>
    </w:p>
    <w:p w:rsidR="00A45242" w:rsidRDefault="00C87672" w:rsidP="00C87672">
      <w:pPr>
        <w:spacing w:line="276" w:lineRule="auto"/>
        <w:ind w:firstLine="708"/>
        <w:jc w:val="center"/>
        <w:rPr>
          <w:b/>
          <w:lang w:val="uk-UA"/>
        </w:rPr>
      </w:pPr>
      <w:r>
        <w:rPr>
          <w:b/>
          <w:lang w:val="uk-UA"/>
        </w:rPr>
        <w:lastRenderedPageBreak/>
        <w:t>2.4. Проверка дыхания.</w:t>
      </w:r>
    </w:p>
    <w:p w:rsidR="00A45242" w:rsidRDefault="00A45242" w:rsidP="00A45242">
      <w:pPr>
        <w:spacing w:line="276" w:lineRule="auto"/>
        <w:ind w:firstLine="708"/>
        <w:jc w:val="both"/>
        <w:rPr>
          <w:iCs/>
          <w:szCs w:val="28"/>
          <w:lang w:val="uk-UA"/>
        </w:rPr>
      </w:pPr>
      <w:r w:rsidRPr="002B47C3">
        <w:rPr>
          <w:b/>
          <w:lang w:val="uk-UA"/>
        </w:rPr>
        <w:t>В - дыхание (breathing).</w:t>
      </w:r>
      <w:r w:rsidRPr="002B47C3">
        <w:rPr>
          <w:lang w:val="uk-UA"/>
        </w:rPr>
        <w:t>Визачаеться частота дыхания, наличие проникающих ранений грудной клетки, симптомы напряженного пневмоторакса (одышка более 30 в мин, наполнение шейных вен, смещение трахеи в здоровую сторону, выпячивание межреберных промежутков и др.). При необходимости проводится игольная декомпрессия, наложения окклюзионных повязок на грудную клетку.</w:t>
      </w:r>
    </w:p>
    <w:p w:rsidR="00A45242" w:rsidRDefault="00A45242" w:rsidP="00A45242">
      <w:pPr>
        <w:spacing w:line="276" w:lineRule="auto"/>
        <w:ind w:firstLine="708"/>
        <w:jc w:val="both"/>
        <w:rPr>
          <w:iCs/>
          <w:szCs w:val="28"/>
          <w:lang w:val="uk-UA"/>
        </w:rPr>
      </w:pPr>
      <w:r w:rsidRPr="002B47C3">
        <w:rPr>
          <w:iCs/>
          <w:szCs w:val="28"/>
          <w:lang w:val="uk-UA"/>
        </w:rPr>
        <w:t>Обеспечение достаточного уровня вентиляции является еще одним ключевым элементом при оказании помощи травмированным. Нормальное количество дыханий у взрослого человека составляет от 12 до 20 в минуту. ЧД ниже этих показателей (брадипноэ) - свидетельствует о недостаточной оксигенации крови и нарушения процесса вывода углекислого газа. Такие пострадавшие требуют проведения вспомогательной вентиляции дыхательным мешком типа АМБУ и дополнительной кислородной поддержки.</w:t>
      </w:r>
    </w:p>
    <w:p w:rsidR="00A45242" w:rsidRDefault="00A45242" w:rsidP="00A45242">
      <w:pPr>
        <w:spacing w:line="276" w:lineRule="auto"/>
        <w:ind w:firstLine="708"/>
        <w:jc w:val="both"/>
        <w:rPr>
          <w:iCs/>
          <w:szCs w:val="28"/>
          <w:lang w:val="uk-UA"/>
        </w:rPr>
      </w:pPr>
      <w:r w:rsidRPr="002F2AC2">
        <w:rPr>
          <w:iCs/>
          <w:szCs w:val="28"/>
          <w:lang w:val="uk-UA"/>
        </w:rPr>
        <w:t>Оксигенотерапия должна применяться у любого пострадавшего с имеющимися или подозрением на наличие признаков, свидетельствующих об угрозе жизни. Если возможно, необходимо использовать пульсоксиметрия с целью определения уровня сатурации крови и ее поддержки на уровне не менее 95%. Следует избегать проведения гипервентиляции у пострадавших (в частности, - гипервентиляция при ЧМ без признаков роста внутричерепного давления и вклинения головного мозга может привести к вазоконстрикции сосудов головного мозга и ухудшение состояния пострадавшего).</w:t>
      </w:r>
    </w:p>
    <w:p w:rsidR="00C87672" w:rsidRDefault="00C87672" w:rsidP="00A45242">
      <w:pPr>
        <w:spacing w:line="276" w:lineRule="auto"/>
        <w:ind w:firstLine="708"/>
        <w:jc w:val="both"/>
        <w:rPr>
          <w:b/>
          <w:lang w:val="uk-UA"/>
        </w:rPr>
      </w:pPr>
    </w:p>
    <w:p w:rsidR="00A45242" w:rsidRDefault="00C87672" w:rsidP="00C87672">
      <w:pPr>
        <w:spacing w:line="276" w:lineRule="auto"/>
        <w:ind w:firstLine="708"/>
        <w:jc w:val="center"/>
        <w:rPr>
          <w:b/>
          <w:lang w:val="uk-UA"/>
        </w:rPr>
      </w:pPr>
      <w:r>
        <w:rPr>
          <w:b/>
          <w:lang w:val="uk-UA"/>
        </w:rPr>
        <w:t>2.5. Проверка кровообращения.</w:t>
      </w:r>
    </w:p>
    <w:p w:rsidR="00A45242" w:rsidRDefault="00A45242" w:rsidP="00A45242">
      <w:pPr>
        <w:spacing w:line="276" w:lineRule="auto"/>
        <w:ind w:firstLine="708"/>
        <w:jc w:val="both"/>
        <w:rPr>
          <w:iCs/>
          <w:szCs w:val="28"/>
          <w:lang w:val="uk-UA"/>
        </w:rPr>
      </w:pPr>
      <w:r w:rsidRPr="00322274">
        <w:rPr>
          <w:b/>
          <w:lang w:val="uk-UA"/>
        </w:rPr>
        <w:t>С - кровообращение (circulation).</w:t>
      </w:r>
      <w:r w:rsidRPr="00322274">
        <w:rPr>
          <w:lang w:val="uk-UA"/>
        </w:rPr>
        <w:t>Определяется пульс на магистральных сосудах (сонная артерия, плечевая, бедренная артерия) и устанавливается его частота. Проводится тест наполнения капилляров: при нажатии на ногтевую пластинку ее розовый цвет должен восстановиться не менее чем за 2 с., Определяется цвет кожи и видимых слизистых оболнок.</w:t>
      </w:r>
    </w:p>
    <w:p w:rsidR="004E62FD" w:rsidRDefault="005E48E2" w:rsidP="00975E77">
      <w:pPr>
        <w:spacing w:line="276" w:lineRule="auto"/>
        <w:ind w:firstLine="709"/>
        <w:jc w:val="both"/>
        <w:rPr>
          <w:lang w:val="uk-UA"/>
        </w:rPr>
      </w:pPr>
      <w:r>
        <w:rPr>
          <w:lang w:val="uk-UA"/>
        </w:rPr>
        <w:t>В дальнейшем осуществляется поиск источников критической кровотечения. Как правило критическая кровотечение возникает при повреждении артерий среднего и большого диаметра (магистральных сосудов). Кровотечение при травматической ампутации конечностей всегда является критической.</w:t>
      </w:r>
    </w:p>
    <w:p w:rsidR="00A45242" w:rsidRPr="004A732B" w:rsidRDefault="004A732B" w:rsidP="00975E77">
      <w:pPr>
        <w:spacing w:line="276" w:lineRule="auto"/>
        <w:ind w:firstLine="709"/>
        <w:jc w:val="both"/>
        <w:rPr>
          <w:b/>
          <w:iCs/>
          <w:szCs w:val="28"/>
          <w:lang w:val="uk-UA"/>
        </w:rPr>
      </w:pPr>
      <w:r>
        <w:t>Признаки критической кровотечения:</w:t>
      </w:r>
    </w:p>
    <w:p w:rsidR="00A45242" w:rsidRPr="0012240B" w:rsidRDefault="00A45242" w:rsidP="00A45242">
      <w:pPr>
        <w:pStyle w:val="a9"/>
        <w:numPr>
          <w:ilvl w:val="0"/>
          <w:numId w:val="38"/>
        </w:numPr>
        <w:spacing w:line="276" w:lineRule="auto"/>
        <w:jc w:val="both"/>
        <w:rPr>
          <w:iCs/>
          <w:szCs w:val="28"/>
          <w:lang w:val="uk-UA"/>
        </w:rPr>
      </w:pPr>
      <w:r>
        <w:t>истечение крови из раны струей;</w:t>
      </w:r>
    </w:p>
    <w:p w:rsidR="00A45242" w:rsidRPr="0012240B" w:rsidRDefault="00A45242" w:rsidP="00A45242">
      <w:pPr>
        <w:pStyle w:val="a9"/>
        <w:numPr>
          <w:ilvl w:val="0"/>
          <w:numId w:val="38"/>
        </w:numPr>
        <w:spacing w:line="276" w:lineRule="auto"/>
        <w:jc w:val="both"/>
        <w:rPr>
          <w:iCs/>
          <w:szCs w:val="28"/>
          <w:lang w:val="uk-UA"/>
        </w:rPr>
      </w:pPr>
      <w:r>
        <w:lastRenderedPageBreak/>
        <w:t>пятно крови на летней одежде диаметром 20 см и более. На зимней одежде пятно любого диаметра является признаком критической кровотечения</w:t>
      </w:r>
    </w:p>
    <w:p w:rsidR="00A45242" w:rsidRDefault="00A45242" w:rsidP="00A45242">
      <w:pPr>
        <w:pStyle w:val="a9"/>
        <w:numPr>
          <w:ilvl w:val="0"/>
          <w:numId w:val="38"/>
        </w:numPr>
        <w:spacing w:line="276" w:lineRule="auto"/>
        <w:jc w:val="both"/>
        <w:rPr>
          <w:iCs/>
          <w:szCs w:val="28"/>
          <w:lang w:val="uk-UA"/>
        </w:rPr>
      </w:pPr>
      <w:r>
        <w:rPr>
          <w:lang w:val="uk-UA"/>
        </w:rPr>
        <w:t>пятно крови на полу больше ладонь пострадавшего.</w:t>
      </w:r>
    </w:p>
    <w:p w:rsidR="00A45242" w:rsidRPr="00323E4E" w:rsidRDefault="00A45242" w:rsidP="00830A6F">
      <w:pPr>
        <w:spacing w:line="276" w:lineRule="auto"/>
        <w:ind w:firstLine="360"/>
        <w:jc w:val="both"/>
        <w:rPr>
          <w:iCs/>
          <w:szCs w:val="28"/>
          <w:lang w:val="uk-UA"/>
        </w:rPr>
      </w:pPr>
      <w:r w:rsidRPr="009E25D3">
        <w:rPr>
          <w:iCs/>
          <w:szCs w:val="28"/>
          <w:lang w:val="uk-UA"/>
        </w:rPr>
        <w:t>У пострадавшего любая внешняя кровотечение требует немедленного внимания специалистов ЭМП.</w:t>
      </w:r>
    </w:p>
    <w:p w:rsidR="00A45242" w:rsidRPr="00323E4E" w:rsidRDefault="00A45242" w:rsidP="00A45242">
      <w:pPr>
        <w:spacing w:line="276" w:lineRule="auto"/>
        <w:ind w:firstLine="708"/>
        <w:jc w:val="both"/>
        <w:rPr>
          <w:iCs/>
          <w:szCs w:val="28"/>
          <w:lang w:val="uk-UA"/>
        </w:rPr>
      </w:pPr>
      <w:r w:rsidRPr="00323E4E">
        <w:rPr>
          <w:iCs/>
          <w:szCs w:val="28"/>
          <w:lang w:val="uk-UA"/>
        </w:rPr>
        <w:t>Полный контроль наружного кровотечения в сочетании с быстрой госпитализацией в соответствующее лечебное учреждение увеличивает выживаемость пострадавших.</w:t>
      </w:r>
    </w:p>
    <w:p w:rsidR="00EC70D9" w:rsidRDefault="00AB032F" w:rsidP="00EC70D9">
      <w:pPr>
        <w:spacing w:line="276" w:lineRule="auto"/>
        <w:ind w:firstLine="708"/>
        <w:jc w:val="center"/>
        <w:rPr>
          <w:szCs w:val="32"/>
          <w:lang w:val="uk-UA"/>
        </w:rPr>
      </w:pPr>
      <w:r>
        <w:rPr>
          <w:b/>
          <w:szCs w:val="32"/>
          <w:lang w:val="uk-UA"/>
        </w:rPr>
        <w:t>2.6. Стабилизация шейного отдела позвоночника.</w:t>
      </w:r>
    </w:p>
    <w:p w:rsidR="001F4B2D" w:rsidRDefault="00EC70D9" w:rsidP="00EC70D9">
      <w:pPr>
        <w:spacing w:line="276" w:lineRule="auto"/>
        <w:ind w:firstLine="708"/>
        <w:jc w:val="both"/>
        <w:rPr>
          <w:szCs w:val="32"/>
          <w:lang w:val="uk-UA"/>
        </w:rPr>
      </w:pPr>
      <w:r w:rsidRPr="00467C63">
        <w:rPr>
          <w:szCs w:val="32"/>
          <w:lang w:val="uk-UA"/>
        </w:rPr>
        <w:t>После получения доступа к пострадавшему необходимо обеспечить ручную стабилизации шейного отдела позвоночника пока не будет выполнено иммобилизация соответствующим оборудованием. Полная иммобилизация позвоночника включает иммобилизацию от головы до таза. Иммобилизация не должна уменьшать способность пострадавшего открывать рот и не должна ухудшать функцию дыхания. Иммобилизация шейного отдела позвоночника у пострадавшего проводится (Приложение 1), если:</w:t>
      </w:r>
    </w:p>
    <w:p w:rsidR="001F4B2D" w:rsidRPr="00BC2521" w:rsidRDefault="000730A6" w:rsidP="001F4B2D">
      <w:pPr>
        <w:spacing w:line="276" w:lineRule="auto"/>
        <w:ind w:firstLine="709"/>
        <w:jc w:val="both"/>
        <w:rPr>
          <w:szCs w:val="28"/>
          <w:lang w:val="uk-UA"/>
        </w:rPr>
      </w:pPr>
      <w:r>
        <w:rPr>
          <w:szCs w:val="28"/>
          <w:lang w:val="uk-UA"/>
        </w:rPr>
        <w:t>1. Данные анамнеза о насильственных или некоординированы движения головы и шеи с последующим появлением болевых ощущений в шейном отделе позвоночника с возможной иррадиацией в затылочную область, надплечье, верхние конечности.</w:t>
      </w:r>
    </w:p>
    <w:p w:rsidR="001F4B2D" w:rsidRPr="00BC2521" w:rsidRDefault="000730A6" w:rsidP="001F4B2D">
      <w:pPr>
        <w:spacing w:line="276" w:lineRule="auto"/>
        <w:ind w:firstLine="709"/>
        <w:jc w:val="both"/>
        <w:rPr>
          <w:szCs w:val="28"/>
          <w:lang w:val="uk-UA"/>
        </w:rPr>
      </w:pPr>
      <w:r>
        <w:rPr>
          <w:szCs w:val="28"/>
          <w:lang w:val="uk-UA"/>
        </w:rPr>
        <w:t>2. Симптом напряжения мышц шеи в остром периоде травмы регистрируется у всех больных в покое или при движении головой.</w:t>
      </w:r>
    </w:p>
    <w:p w:rsidR="001F4B2D" w:rsidRPr="00BC2521" w:rsidRDefault="001F4B2D" w:rsidP="001F4B2D">
      <w:pPr>
        <w:spacing w:line="276" w:lineRule="auto"/>
        <w:ind w:firstLine="709"/>
        <w:jc w:val="both"/>
        <w:rPr>
          <w:szCs w:val="28"/>
          <w:lang w:val="uk-UA"/>
        </w:rPr>
      </w:pPr>
      <w:r w:rsidRPr="00BC2521">
        <w:rPr>
          <w:szCs w:val="28"/>
          <w:lang w:val="uk-UA"/>
        </w:rPr>
        <w:t>3. Ограничение подвижности (в норме шея сгибается примерно на 90, при этом подбородок приводится к груди, предел разгибания шеи составляет примерно 70 ° от вертикальной плоскости, боковые наклоны составляют до 45 ° в каждую сторону, границы ротации до 50 °).</w:t>
      </w:r>
    </w:p>
    <w:p w:rsidR="001F4B2D" w:rsidRPr="00BC2521" w:rsidRDefault="001F4B2D" w:rsidP="001F4B2D">
      <w:pPr>
        <w:spacing w:line="276" w:lineRule="auto"/>
        <w:ind w:firstLine="709"/>
        <w:jc w:val="both"/>
        <w:rPr>
          <w:szCs w:val="28"/>
          <w:lang w:val="uk-UA"/>
        </w:rPr>
      </w:pPr>
      <w:r w:rsidRPr="00BC2521">
        <w:rPr>
          <w:szCs w:val="28"/>
          <w:lang w:val="uk-UA"/>
        </w:rPr>
        <w:t>4. Вынужденное положение головы и шеи.</w:t>
      </w:r>
    </w:p>
    <w:p w:rsidR="000730A6" w:rsidRPr="00BC2521" w:rsidRDefault="001F4B2D" w:rsidP="000730A6">
      <w:pPr>
        <w:spacing w:line="276" w:lineRule="auto"/>
        <w:ind w:firstLine="709"/>
        <w:jc w:val="both"/>
        <w:rPr>
          <w:szCs w:val="28"/>
          <w:lang w:val="uk-UA"/>
        </w:rPr>
      </w:pPr>
      <w:r w:rsidRPr="00BC2521">
        <w:rPr>
          <w:szCs w:val="28"/>
          <w:lang w:val="uk-UA"/>
        </w:rPr>
        <w:t>5. Неустойчивость головы по степени тяжести:</w:t>
      </w:r>
    </w:p>
    <w:p w:rsidR="001F4B2D" w:rsidRPr="00BC2521" w:rsidRDefault="001F4B2D" w:rsidP="004734AE">
      <w:pPr>
        <w:spacing w:line="276" w:lineRule="auto"/>
        <w:ind w:left="708" w:firstLine="708"/>
        <w:jc w:val="both"/>
        <w:rPr>
          <w:szCs w:val="28"/>
          <w:lang w:val="uk-UA"/>
        </w:rPr>
      </w:pPr>
      <w:r w:rsidRPr="00BC2521">
        <w:rPr>
          <w:szCs w:val="28"/>
          <w:lang w:val="uk-UA"/>
        </w:rPr>
        <w:t>- тяжелая степень неустойчивости: «симптом гильотинування» - в положении лежа при подъеме головы пострадавшего она не удерживается и падает;</w:t>
      </w:r>
    </w:p>
    <w:p w:rsidR="001F4B2D" w:rsidRPr="00BC2521" w:rsidRDefault="001F4B2D" w:rsidP="004734AE">
      <w:pPr>
        <w:spacing w:line="276" w:lineRule="auto"/>
        <w:ind w:left="708" w:firstLine="709"/>
        <w:jc w:val="both"/>
        <w:rPr>
          <w:szCs w:val="28"/>
          <w:lang w:val="uk-UA"/>
        </w:rPr>
      </w:pPr>
      <w:r w:rsidRPr="00BC2521">
        <w:rPr>
          <w:szCs w:val="28"/>
          <w:lang w:val="uk-UA"/>
        </w:rPr>
        <w:t>- средняя степень: положительный симптом Томсена - пострадавший поддерживает голову руками в вертикальном положении при попытке встать или лечь, при наклоне туловища вперед или назад;</w:t>
      </w:r>
    </w:p>
    <w:p w:rsidR="001F4B2D" w:rsidRPr="00BC2521" w:rsidRDefault="001F4B2D" w:rsidP="004734AE">
      <w:pPr>
        <w:spacing w:line="276" w:lineRule="auto"/>
        <w:ind w:left="708" w:firstLine="709"/>
        <w:jc w:val="both"/>
        <w:rPr>
          <w:szCs w:val="28"/>
          <w:lang w:val="uk-UA"/>
        </w:rPr>
      </w:pPr>
      <w:r w:rsidRPr="00BC2521">
        <w:rPr>
          <w:szCs w:val="28"/>
          <w:lang w:val="uk-UA"/>
        </w:rPr>
        <w:t xml:space="preserve">- легкая степень неустойчивости: положительный симптом Вагнера-Столпера ( «голова статуи») - напряжение мышц шеи, удерживают голову неподвижной в вынужденном положении, при </w:t>
      </w:r>
      <w:r w:rsidRPr="00BC2521">
        <w:rPr>
          <w:szCs w:val="28"/>
          <w:lang w:val="uk-UA"/>
        </w:rPr>
        <w:lastRenderedPageBreak/>
        <w:t>изменении положения тела положение головы по отношению к туловищу остается постоянным.</w:t>
      </w:r>
    </w:p>
    <w:p w:rsidR="001F4B2D" w:rsidRPr="00BC2521" w:rsidRDefault="001F4B2D" w:rsidP="001F4B2D">
      <w:pPr>
        <w:spacing w:line="276" w:lineRule="auto"/>
        <w:ind w:firstLine="709"/>
        <w:jc w:val="both"/>
        <w:rPr>
          <w:szCs w:val="28"/>
          <w:lang w:val="uk-UA"/>
        </w:rPr>
      </w:pPr>
      <w:r w:rsidRPr="00BC2521">
        <w:rPr>
          <w:szCs w:val="28"/>
          <w:lang w:val="uk-UA"/>
        </w:rPr>
        <w:t>6. Сдвиг остистого отростка при пальпации и локальная болезненность на уровне повреждения.</w:t>
      </w:r>
    </w:p>
    <w:p w:rsidR="001F4B2D" w:rsidRPr="00931E6D" w:rsidRDefault="001F4B2D" w:rsidP="001F4B2D">
      <w:pPr>
        <w:spacing w:line="276" w:lineRule="auto"/>
        <w:ind w:firstLine="709"/>
        <w:jc w:val="both"/>
        <w:rPr>
          <w:szCs w:val="28"/>
          <w:lang w:val="uk-UA"/>
        </w:rPr>
      </w:pPr>
      <w:r w:rsidRPr="00BC2521">
        <w:rPr>
          <w:szCs w:val="28"/>
          <w:lang w:val="uk-UA"/>
        </w:rPr>
        <w:t>7. Хруст, крепитация, щелчки в шее при движениях головы (симптом нельзя вызвать искусственно, так как возможно резкое усиление травматических повреждений).</w:t>
      </w:r>
    </w:p>
    <w:p w:rsidR="001F4B2D" w:rsidRPr="00BC2521" w:rsidRDefault="001F4B2D" w:rsidP="004734AE">
      <w:pPr>
        <w:spacing w:line="276" w:lineRule="auto"/>
        <w:ind w:firstLine="720"/>
        <w:jc w:val="both"/>
        <w:rPr>
          <w:szCs w:val="28"/>
          <w:lang w:val="uk-UA"/>
        </w:rPr>
      </w:pPr>
      <w:r w:rsidRPr="00BC2521">
        <w:rPr>
          <w:szCs w:val="28"/>
          <w:lang w:val="uk-UA"/>
        </w:rPr>
        <w:t>При наложенном шейном ячейке стабилизируется подбородок и грудная клетка. Если после наложения возникла боль, судороги или другие изменения - воротничок необходимо снять.</w:t>
      </w:r>
    </w:p>
    <w:p w:rsidR="001F4B2D" w:rsidRPr="00AD5A37" w:rsidRDefault="001F4B2D" w:rsidP="004734AE">
      <w:pPr>
        <w:spacing w:line="276" w:lineRule="auto"/>
        <w:ind w:firstLine="720"/>
        <w:jc w:val="both"/>
        <w:rPr>
          <w:szCs w:val="28"/>
          <w:lang w:val="uk-UA"/>
        </w:rPr>
      </w:pPr>
      <w:r w:rsidRPr="00BC2521">
        <w:rPr>
          <w:szCs w:val="28"/>
          <w:lang w:val="uk-UA"/>
        </w:rPr>
        <w:t>Рентгенологическую или компьютерную диагностику проводят не снимая шейного воротника. Использование современных материалов позволяет применять дополнительные рентгенологические исследования, компьютерная томография и магнитно ядерный резонанс не снимая вороту.</w:t>
      </w:r>
    </w:p>
    <w:p w:rsidR="00494407" w:rsidRDefault="001F4B2D" w:rsidP="001F4B2D">
      <w:pPr>
        <w:spacing w:line="276" w:lineRule="auto"/>
        <w:ind w:firstLine="720"/>
        <w:jc w:val="both"/>
        <w:rPr>
          <w:szCs w:val="28"/>
          <w:lang w:val="uk-UA"/>
        </w:rPr>
      </w:pPr>
      <w:r w:rsidRPr="00AD5A37">
        <w:rPr>
          <w:szCs w:val="28"/>
          <w:lang w:val="uk-UA"/>
        </w:rPr>
        <w:t>Шейный воротник должен быть наложенным на месте происшествия всем пострадавшим если механизм травмы связан с:</w:t>
      </w:r>
    </w:p>
    <w:p w:rsidR="00494407" w:rsidRDefault="00494407" w:rsidP="00494407">
      <w:pPr>
        <w:pStyle w:val="a9"/>
        <w:numPr>
          <w:ilvl w:val="0"/>
          <w:numId w:val="37"/>
        </w:numPr>
        <w:spacing w:line="276" w:lineRule="auto"/>
        <w:jc w:val="both"/>
        <w:rPr>
          <w:szCs w:val="28"/>
          <w:lang w:val="uk-UA"/>
        </w:rPr>
      </w:pPr>
      <w:r>
        <w:rPr>
          <w:szCs w:val="28"/>
          <w:lang w:val="uk-UA"/>
        </w:rPr>
        <w:t>Взрывной травмой;</w:t>
      </w:r>
    </w:p>
    <w:p w:rsidR="00494407" w:rsidRDefault="00494407" w:rsidP="00494407">
      <w:pPr>
        <w:pStyle w:val="a9"/>
        <w:numPr>
          <w:ilvl w:val="0"/>
          <w:numId w:val="37"/>
        </w:numPr>
        <w:spacing w:line="276" w:lineRule="auto"/>
        <w:jc w:val="both"/>
        <w:rPr>
          <w:szCs w:val="28"/>
          <w:lang w:val="uk-UA"/>
        </w:rPr>
      </w:pPr>
      <w:r>
        <w:rPr>
          <w:szCs w:val="28"/>
          <w:lang w:val="uk-UA"/>
        </w:rPr>
        <w:t>Падение с высоты;</w:t>
      </w:r>
    </w:p>
    <w:p w:rsidR="00494407" w:rsidRDefault="00494407" w:rsidP="00494407">
      <w:pPr>
        <w:pStyle w:val="a9"/>
        <w:numPr>
          <w:ilvl w:val="0"/>
          <w:numId w:val="37"/>
        </w:numPr>
        <w:spacing w:line="276" w:lineRule="auto"/>
        <w:jc w:val="both"/>
        <w:rPr>
          <w:szCs w:val="28"/>
          <w:lang w:val="uk-UA"/>
        </w:rPr>
      </w:pPr>
      <w:r>
        <w:rPr>
          <w:szCs w:val="28"/>
          <w:lang w:val="uk-UA"/>
        </w:rPr>
        <w:t>Ныряния в воду</w:t>
      </w:r>
    </w:p>
    <w:p w:rsidR="00494407" w:rsidRDefault="00494407" w:rsidP="00494407">
      <w:pPr>
        <w:pStyle w:val="a9"/>
        <w:numPr>
          <w:ilvl w:val="0"/>
          <w:numId w:val="37"/>
        </w:numPr>
        <w:spacing w:line="276" w:lineRule="auto"/>
        <w:jc w:val="both"/>
        <w:rPr>
          <w:szCs w:val="28"/>
          <w:lang w:val="uk-UA"/>
        </w:rPr>
      </w:pPr>
      <w:r>
        <w:rPr>
          <w:szCs w:val="28"/>
          <w:lang w:val="uk-UA"/>
        </w:rPr>
        <w:t>Автодорожная происшествие;</w:t>
      </w:r>
    </w:p>
    <w:p w:rsidR="00494407" w:rsidRDefault="00494407" w:rsidP="00494407">
      <w:pPr>
        <w:pStyle w:val="a9"/>
        <w:numPr>
          <w:ilvl w:val="0"/>
          <w:numId w:val="37"/>
        </w:numPr>
        <w:spacing w:line="276" w:lineRule="auto"/>
        <w:jc w:val="both"/>
        <w:rPr>
          <w:szCs w:val="28"/>
          <w:lang w:val="uk-UA"/>
        </w:rPr>
      </w:pPr>
      <w:r>
        <w:rPr>
          <w:szCs w:val="28"/>
          <w:lang w:val="uk-UA"/>
        </w:rPr>
        <w:t>Удары в шейный отдел позвоночника (драка)</w:t>
      </w:r>
    </w:p>
    <w:p w:rsidR="00494407" w:rsidRPr="00467C63" w:rsidRDefault="00494407" w:rsidP="00494407">
      <w:pPr>
        <w:pStyle w:val="a9"/>
        <w:numPr>
          <w:ilvl w:val="0"/>
          <w:numId w:val="37"/>
        </w:numPr>
        <w:spacing w:line="276" w:lineRule="auto"/>
        <w:jc w:val="both"/>
        <w:rPr>
          <w:szCs w:val="28"/>
          <w:lang w:val="uk-UA"/>
        </w:rPr>
      </w:pPr>
      <w:r>
        <w:rPr>
          <w:szCs w:val="28"/>
          <w:lang w:val="uk-UA"/>
        </w:rPr>
        <w:t>Политравма.</w:t>
      </w:r>
    </w:p>
    <w:p w:rsidR="00591E91" w:rsidRPr="00591E91" w:rsidRDefault="00591E91" w:rsidP="00591E91">
      <w:pPr>
        <w:spacing w:line="276" w:lineRule="auto"/>
        <w:ind w:firstLine="708"/>
        <w:jc w:val="both"/>
        <w:rPr>
          <w:spacing w:val="7"/>
          <w:szCs w:val="28"/>
          <w:lang w:val="uk-UA"/>
        </w:rPr>
      </w:pPr>
      <w:r w:rsidRPr="00591E91">
        <w:rPr>
          <w:spacing w:val="5"/>
          <w:szCs w:val="28"/>
          <w:lang w:val="uk-UA"/>
        </w:rPr>
        <w:t>Во время проведения первичного осмотра пострадавших с политравмой особое внимание следует уделять повреждением позвоночника, особенно его шейного отдела. Это обусловлено тем, что травму позвоночника с повреждением спинного</w:t>
      </w:r>
      <w:r w:rsidRPr="00591E91">
        <w:rPr>
          <w:szCs w:val="28"/>
          <w:lang w:val="uk-UA"/>
        </w:rPr>
        <w:t xml:space="preserve">мозга относят к наиболее тяжелых травм, при некоторых формах которой смертность достигает 60-70% или приводит к тяжелой инвалидизации. </w:t>
      </w:r>
    </w:p>
    <w:p w:rsidR="00EC70D9" w:rsidRDefault="00591E91" w:rsidP="00B64C18">
      <w:pPr>
        <w:spacing w:line="276" w:lineRule="auto"/>
        <w:ind w:firstLine="708"/>
        <w:jc w:val="both"/>
        <w:rPr>
          <w:szCs w:val="28"/>
          <w:lang w:val="uk-UA"/>
        </w:rPr>
      </w:pPr>
      <w:r w:rsidRPr="00591E91">
        <w:rPr>
          <w:b/>
          <w:i/>
          <w:spacing w:val="7"/>
          <w:szCs w:val="28"/>
          <w:lang w:val="uk-UA"/>
        </w:rPr>
        <w:t>Для того чтобы не ухудшить состояние больного во время его транспортировки в стационар</w:t>
      </w:r>
      <w:r w:rsidRPr="00591E91">
        <w:rPr>
          <w:spacing w:val="2"/>
          <w:szCs w:val="28"/>
          <w:lang w:val="uk-UA"/>
        </w:rPr>
        <w:t xml:space="preserve"> всем пострадавшим с политравмой следует накладывать </w:t>
      </w:r>
      <w:r w:rsidRPr="00591E91">
        <w:rPr>
          <w:szCs w:val="28"/>
          <w:lang w:val="uk-UA"/>
        </w:rPr>
        <w:t>шейный воротник или использовать подручные средства.</w:t>
      </w:r>
    </w:p>
    <w:p w:rsidR="00A45242" w:rsidRDefault="00336C13" w:rsidP="00A45242">
      <w:pPr>
        <w:spacing w:line="276" w:lineRule="auto"/>
        <w:ind w:firstLine="708"/>
        <w:jc w:val="center"/>
        <w:rPr>
          <w:iCs/>
          <w:szCs w:val="28"/>
          <w:lang w:val="uk-UA"/>
        </w:rPr>
      </w:pPr>
      <w:r>
        <w:rPr>
          <w:b/>
          <w:iCs/>
          <w:szCs w:val="28"/>
          <w:lang w:val="uk-UA"/>
        </w:rPr>
        <w:t>2.7. Предупреждение гипотермии.</w:t>
      </w:r>
    </w:p>
    <w:p w:rsidR="00A45242" w:rsidRDefault="00A45242" w:rsidP="009832B0">
      <w:pPr>
        <w:spacing w:line="276" w:lineRule="auto"/>
        <w:ind w:firstLine="708"/>
        <w:jc w:val="both"/>
        <w:rPr>
          <w:iCs/>
          <w:szCs w:val="28"/>
          <w:lang w:val="uk-UA"/>
        </w:rPr>
      </w:pPr>
      <w:r w:rsidRPr="00F13345">
        <w:rPr>
          <w:iCs/>
          <w:szCs w:val="28"/>
          <w:lang w:val="uk-UA"/>
        </w:rPr>
        <w:t xml:space="preserve">В конце обследования критический пострадавший должен быть быстро покрытый с целью предупреждения развития гипотермии. Исследования показали, что гипотермия развивается в пострадавших даже при высокой температуре окружающей среды. Следует помнить, что гипотермия является одним из компонентов триады смерти (гипотермия, коагулопатия, ацидоз). Известное выражение: «Пострадавший, который дрожит, уже начал двигаться в сторону смерти». Если температура в автомобиле скорой комфортная для </w:t>
      </w:r>
      <w:r w:rsidRPr="00F13345">
        <w:rPr>
          <w:iCs/>
          <w:szCs w:val="28"/>
          <w:lang w:val="uk-UA"/>
        </w:rPr>
        <w:lastRenderedPageBreak/>
        <w:t>персонала (одетый, без болезни), то это не значит, что такая температура будет комфортная пострадавшему. Острая гипотермия может развиваться в случае, когда не проводится мониторинг температуры тела пострадавшего. Гипотермия кардинально влияет на возможность свертывающей системы крови выполнять свою функцию. Образование кровяного сгустка складной ферментативный процесс, который может происходить в определенных температурных рамках. Снижение температуры тела ниже 35 ° С может существенно повлиять на этот процесс, поэтому важно избегать развития гипотермии у пострадавшего.</w:t>
      </w:r>
    </w:p>
    <w:p w:rsidR="00B64C18" w:rsidRPr="00616C83" w:rsidRDefault="003823D6" w:rsidP="00616C83">
      <w:pPr>
        <w:spacing w:line="276" w:lineRule="auto"/>
        <w:ind w:firstLine="708"/>
        <w:jc w:val="center"/>
        <w:rPr>
          <w:b/>
          <w:iCs/>
          <w:szCs w:val="28"/>
          <w:lang w:val="uk-UA"/>
        </w:rPr>
      </w:pPr>
      <w:r>
        <w:rPr>
          <w:b/>
          <w:iCs/>
          <w:szCs w:val="28"/>
          <w:lang w:val="uk-UA"/>
        </w:rPr>
        <w:t>2.8. Стабильное боковое положение</w:t>
      </w:r>
    </w:p>
    <w:p w:rsidR="00A45242" w:rsidRPr="00BA6D85" w:rsidRDefault="00A45242" w:rsidP="00A45242">
      <w:pPr>
        <w:pStyle w:val="Default"/>
        <w:spacing w:line="276" w:lineRule="auto"/>
        <w:ind w:firstLine="709"/>
        <w:jc w:val="both"/>
        <w:rPr>
          <w:sz w:val="28"/>
          <w:szCs w:val="23"/>
          <w:lang w:val="uk-UA"/>
        </w:rPr>
      </w:pPr>
      <w:r w:rsidRPr="00BA6D85">
        <w:rPr>
          <w:sz w:val="28"/>
          <w:szCs w:val="23"/>
          <w:lang w:val="uk-UA"/>
        </w:rPr>
        <w:t>Если пациент без сознания, но дыхание сохранено необходимо перевести его в восстановительное (стабильное) положение и продолжить обследование (согласно рекомендациям Европейского Совета по реанимации):</w:t>
      </w:r>
    </w:p>
    <w:p w:rsidR="00A45242" w:rsidRPr="008E76B8" w:rsidRDefault="00A45242" w:rsidP="00A45242">
      <w:pPr>
        <w:pStyle w:val="Default"/>
        <w:spacing w:line="276" w:lineRule="auto"/>
        <w:jc w:val="both"/>
        <w:rPr>
          <w:sz w:val="28"/>
          <w:szCs w:val="23"/>
          <w:lang w:val="uk-UA"/>
        </w:rPr>
      </w:pPr>
      <w:r>
        <w:rPr>
          <w:sz w:val="28"/>
          <w:szCs w:val="23"/>
          <w:lang w:val="uk-UA"/>
        </w:rPr>
        <w:t>-</w:t>
      </w:r>
      <w:r>
        <w:rPr>
          <w:sz w:val="28"/>
          <w:szCs w:val="23"/>
          <w:lang w:val="uk-UA"/>
        </w:rPr>
        <w:tab/>
      </w:r>
      <w:r w:rsidRPr="005E67E5">
        <w:rPr>
          <w:sz w:val="28"/>
          <w:szCs w:val="23"/>
          <w:lang w:val="uk-UA"/>
        </w:rPr>
        <w:t>если пациент в очках, снимите их,</w:t>
      </w:r>
    </w:p>
    <w:p w:rsidR="00A45242" w:rsidRPr="005E67E5" w:rsidRDefault="00A45242" w:rsidP="00A45242">
      <w:pPr>
        <w:pStyle w:val="Default"/>
        <w:spacing w:line="276" w:lineRule="auto"/>
        <w:jc w:val="both"/>
        <w:rPr>
          <w:sz w:val="28"/>
          <w:szCs w:val="23"/>
          <w:lang w:val="uk-UA"/>
        </w:rPr>
      </w:pPr>
      <w:r>
        <w:rPr>
          <w:sz w:val="28"/>
          <w:szCs w:val="23"/>
          <w:lang w:val="uk-UA"/>
        </w:rPr>
        <w:t>-</w:t>
      </w:r>
      <w:r>
        <w:rPr>
          <w:sz w:val="28"/>
          <w:szCs w:val="23"/>
          <w:lang w:val="uk-UA"/>
        </w:rPr>
        <w:tab/>
      </w:r>
      <w:r w:rsidRPr="005E67E5">
        <w:rPr>
          <w:sz w:val="28"/>
          <w:szCs w:val="23"/>
          <w:lang w:val="uk-UA"/>
        </w:rPr>
        <w:t>встаньте на колени позади пациента и убедитесь, что обе его ноги разогнутые;</w:t>
      </w:r>
    </w:p>
    <w:p w:rsidR="00A45242" w:rsidRPr="005E67E5" w:rsidRDefault="00A45242" w:rsidP="00A45242">
      <w:pPr>
        <w:pStyle w:val="Default"/>
        <w:spacing w:line="276" w:lineRule="auto"/>
        <w:jc w:val="both"/>
        <w:rPr>
          <w:sz w:val="28"/>
          <w:szCs w:val="23"/>
          <w:lang w:val="uk-UA"/>
        </w:rPr>
      </w:pPr>
      <w:r>
        <w:rPr>
          <w:sz w:val="28"/>
          <w:szCs w:val="23"/>
          <w:lang w:val="uk-UA"/>
        </w:rPr>
        <w:t>-</w:t>
      </w:r>
      <w:r>
        <w:rPr>
          <w:sz w:val="28"/>
          <w:szCs w:val="23"/>
          <w:lang w:val="uk-UA"/>
        </w:rPr>
        <w:tab/>
      </w:r>
      <w:r w:rsidRPr="005E67E5">
        <w:rPr>
          <w:sz w:val="28"/>
          <w:szCs w:val="23"/>
          <w:lang w:val="uk-UA"/>
        </w:rPr>
        <w:t>обеспечьте проходимость дыхательных путей</w:t>
      </w:r>
    </w:p>
    <w:p w:rsidR="00A45242" w:rsidRPr="005E67E5" w:rsidRDefault="00A45242" w:rsidP="00A45242">
      <w:pPr>
        <w:spacing w:line="276" w:lineRule="auto"/>
        <w:jc w:val="both"/>
        <w:rPr>
          <w:szCs w:val="23"/>
          <w:lang w:val="uk-UA"/>
        </w:rPr>
      </w:pPr>
      <w:r>
        <w:rPr>
          <w:szCs w:val="23"/>
          <w:lang w:val="uk-UA"/>
        </w:rPr>
        <w:t>-</w:t>
      </w:r>
      <w:r>
        <w:rPr>
          <w:szCs w:val="23"/>
          <w:lang w:val="uk-UA"/>
        </w:rPr>
        <w:tab/>
      </w:r>
      <w:r w:rsidRPr="005E67E5">
        <w:rPr>
          <w:szCs w:val="23"/>
          <w:lang w:val="uk-UA"/>
        </w:rPr>
        <w:t>расположите ближайшую к себе руку под прямым углом к ​​телу, сгибая в локте, ладонью вверх.</w:t>
      </w:r>
    </w:p>
    <w:p w:rsidR="00A45242" w:rsidRDefault="009D2E91" w:rsidP="00A45242">
      <w:pPr>
        <w:pStyle w:val="Default"/>
        <w:spacing w:line="276" w:lineRule="auto"/>
        <w:ind w:firstLine="709"/>
        <w:jc w:val="both"/>
        <w:rPr>
          <w:sz w:val="28"/>
          <w:szCs w:val="23"/>
          <w:lang w:val="uk-UA"/>
        </w:rPr>
      </w:pPr>
      <w:r>
        <w:rPr>
          <w:noProof/>
          <w:sz w:val="28"/>
          <w:szCs w:val="23"/>
        </w:rPr>
        <w:drawing>
          <wp:anchor distT="0" distB="0" distL="114300" distR="114300" simplePos="0" relativeHeight="251736064" behindDoc="1" locked="0" layoutInCell="1" allowOverlap="1" wp14:anchorId="72DDD955" wp14:editId="43E797C7">
            <wp:simplePos x="0" y="0"/>
            <wp:positionH relativeFrom="column">
              <wp:posOffset>1351128</wp:posOffset>
            </wp:positionH>
            <wp:positionV relativeFrom="paragraph">
              <wp:posOffset>183534</wp:posOffset>
            </wp:positionV>
            <wp:extent cx="3667125" cy="2486025"/>
            <wp:effectExtent l="19050" t="0" r="9525" b="0"/>
            <wp:wrapTight wrapText="bothSides">
              <wp:wrapPolygon edited="0">
                <wp:start x="-112" y="0"/>
                <wp:lineTo x="-112" y="21517"/>
                <wp:lineTo x="21656" y="21517"/>
                <wp:lineTo x="21656" y="0"/>
                <wp:lineTo x="-112" y="0"/>
              </wp:wrapPolygon>
            </wp:wrapTight>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srcRect/>
                    <a:stretch>
                      <a:fillRect/>
                    </a:stretch>
                  </pic:blipFill>
                  <pic:spPr bwMode="auto">
                    <a:xfrm>
                      <a:off x="0" y="0"/>
                      <a:ext cx="3667125" cy="2486025"/>
                    </a:xfrm>
                    <a:prstGeom prst="rect">
                      <a:avLst/>
                    </a:prstGeom>
                    <a:noFill/>
                  </pic:spPr>
                </pic:pic>
              </a:graphicData>
            </a:graphic>
          </wp:anchor>
        </w:drawing>
      </w: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jc w:val="both"/>
        <w:rPr>
          <w:sz w:val="28"/>
          <w:szCs w:val="23"/>
          <w:lang w:val="uk-UA"/>
        </w:rPr>
      </w:pPr>
    </w:p>
    <w:p w:rsidR="00A45242" w:rsidRDefault="00A45242" w:rsidP="00A45242">
      <w:pPr>
        <w:pStyle w:val="Default"/>
        <w:spacing w:line="276" w:lineRule="auto"/>
        <w:jc w:val="both"/>
        <w:rPr>
          <w:sz w:val="28"/>
          <w:szCs w:val="23"/>
          <w:lang w:val="uk-UA"/>
        </w:rPr>
      </w:pPr>
    </w:p>
    <w:p w:rsidR="007256DF" w:rsidRDefault="007256DF" w:rsidP="00A45242">
      <w:pPr>
        <w:pStyle w:val="Default"/>
        <w:spacing w:line="276" w:lineRule="auto"/>
        <w:jc w:val="both"/>
        <w:rPr>
          <w:sz w:val="28"/>
          <w:szCs w:val="23"/>
          <w:lang w:val="uk-UA"/>
        </w:rPr>
      </w:pPr>
    </w:p>
    <w:p w:rsidR="007256DF" w:rsidRDefault="007256DF" w:rsidP="00A45242">
      <w:pPr>
        <w:pStyle w:val="Default"/>
        <w:spacing w:line="276" w:lineRule="auto"/>
        <w:jc w:val="both"/>
        <w:rPr>
          <w:sz w:val="28"/>
          <w:szCs w:val="23"/>
          <w:lang w:val="uk-UA"/>
        </w:rPr>
      </w:pPr>
    </w:p>
    <w:p w:rsidR="007256DF" w:rsidRDefault="007256DF" w:rsidP="00A45242">
      <w:pPr>
        <w:pStyle w:val="Default"/>
        <w:spacing w:line="276" w:lineRule="auto"/>
        <w:jc w:val="both"/>
        <w:rPr>
          <w:sz w:val="28"/>
          <w:szCs w:val="23"/>
          <w:lang w:val="uk-UA"/>
        </w:rPr>
      </w:pPr>
    </w:p>
    <w:p w:rsidR="00A45242" w:rsidRPr="005E67E5" w:rsidRDefault="00A45242" w:rsidP="00A45242">
      <w:pPr>
        <w:pStyle w:val="Default"/>
        <w:spacing w:line="276" w:lineRule="auto"/>
        <w:ind w:firstLine="709"/>
        <w:jc w:val="both"/>
        <w:rPr>
          <w:sz w:val="28"/>
          <w:szCs w:val="23"/>
          <w:lang w:val="uk-UA"/>
        </w:rPr>
      </w:pPr>
      <w:r w:rsidRPr="005E67E5">
        <w:rPr>
          <w:sz w:val="28"/>
          <w:szCs w:val="23"/>
          <w:lang w:val="uk-UA"/>
        </w:rPr>
        <w:t>Кисть другой руки положите тыльной стороной под противоположную щеку пациента.</w:t>
      </w:r>
    </w:p>
    <w:p w:rsidR="00A45242" w:rsidRDefault="00A45242" w:rsidP="00A45242">
      <w:pPr>
        <w:spacing w:line="276" w:lineRule="auto"/>
        <w:ind w:firstLine="709"/>
        <w:jc w:val="both"/>
        <w:rPr>
          <w:b/>
          <w:szCs w:val="28"/>
          <w:lang w:val="uk-UA"/>
        </w:rPr>
      </w:pPr>
    </w:p>
    <w:p w:rsidR="00A45242" w:rsidRDefault="00A45242" w:rsidP="00A45242">
      <w:pPr>
        <w:spacing w:line="276" w:lineRule="auto"/>
        <w:jc w:val="both"/>
        <w:rPr>
          <w:b/>
          <w:szCs w:val="28"/>
          <w:lang w:val="uk-UA"/>
        </w:rPr>
      </w:pPr>
    </w:p>
    <w:p w:rsidR="00A45242" w:rsidRDefault="008A3FE7" w:rsidP="00A45242">
      <w:pPr>
        <w:spacing w:line="276" w:lineRule="auto"/>
        <w:jc w:val="both"/>
        <w:rPr>
          <w:b/>
          <w:szCs w:val="28"/>
          <w:lang w:val="uk-UA"/>
        </w:rPr>
      </w:pPr>
      <w:r>
        <w:rPr>
          <w:b/>
          <w:noProof/>
          <w:szCs w:val="28"/>
        </w:rPr>
        <w:lastRenderedPageBreak/>
        <w:drawing>
          <wp:anchor distT="0" distB="0" distL="114300" distR="114300" simplePos="0" relativeHeight="251738112" behindDoc="1" locked="0" layoutInCell="1" allowOverlap="1" wp14:anchorId="0A482F0D" wp14:editId="0E41B801">
            <wp:simplePos x="0" y="0"/>
            <wp:positionH relativeFrom="page">
              <wp:align>center</wp:align>
            </wp:positionH>
            <wp:positionV relativeFrom="paragraph">
              <wp:posOffset>-143</wp:posOffset>
            </wp:positionV>
            <wp:extent cx="3705225" cy="2486025"/>
            <wp:effectExtent l="0" t="0" r="9525" b="9525"/>
            <wp:wrapTight wrapText="bothSides">
              <wp:wrapPolygon edited="0">
                <wp:start x="0" y="0"/>
                <wp:lineTo x="0" y="21517"/>
                <wp:lineTo x="21544" y="21517"/>
                <wp:lineTo x="21544" y="0"/>
                <wp:lineTo x="0" y="0"/>
              </wp:wrapPolygon>
            </wp:wrapTight>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cstate="print"/>
                    <a:srcRect/>
                    <a:stretch>
                      <a:fillRect/>
                    </a:stretch>
                  </pic:blipFill>
                  <pic:spPr bwMode="auto">
                    <a:xfrm>
                      <a:off x="0" y="0"/>
                      <a:ext cx="3705225" cy="2486025"/>
                    </a:xfrm>
                    <a:prstGeom prst="rect">
                      <a:avLst/>
                    </a:prstGeom>
                    <a:noFill/>
                  </pic:spPr>
                </pic:pic>
              </a:graphicData>
            </a:graphic>
          </wp:anchor>
        </w:drawing>
      </w:r>
    </w:p>
    <w:p w:rsidR="00A45242" w:rsidRDefault="00A45242" w:rsidP="00A45242">
      <w:pPr>
        <w:spacing w:line="276" w:lineRule="auto"/>
        <w:jc w:val="both"/>
        <w:rPr>
          <w:b/>
          <w:szCs w:val="28"/>
          <w:lang w:val="uk-UA"/>
        </w:rPr>
      </w:pPr>
    </w:p>
    <w:p w:rsidR="00A45242" w:rsidRDefault="00A45242" w:rsidP="00A45242">
      <w:pPr>
        <w:spacing w:line="276" w:lineRule="auto"/>
        <w:jc w:val="both"/>
        <w:rPr>
          <w:b/>
          <w:szCs w:val="28"/>
          <w:lang w:val="uk-UA"/>
        </w:rPr>
      </w:pPr>
    </w:p>
    <w:p w:rsidR="00A45242" w:rsidRDefault="00A45242" w:rsidP="00A45242">
      <w:pPr>
        <w:spacing w:line="276" w:lineRule="auto"/>
        <w:jc w:val="both"/>
        <w:rPr>
          <w:b/>
          <w:szCs w:val="28"/>
          <w:lang w:val="uk-UA"/>
        </w:rPr>
      </w:pPr>
    </w:p>
    <w:p w:rsidR="00A45242" w:rsidRDefault="00A45242" w:rsidP="00A45242">
      <w:pPr>
        <w:spacing w:line="276" w:lineRule="auto"/>
        <w:ind w:firstLine="709"/>
        <w:jc w:val="both"/>
        <w:rPr>
          <w:b/>
          <w:szCs w:val="28"/>
          <w:lang w:val="uk-UA"/>
        </w:rPr>
      </w:pPr>
    </w:p>
    <w:p w:rsidR="00A45242" w:rsidRDefault="00A45242" w:rsidP="00A45242">
      <w:pPr>
        <w:pStyle w:val="Default"/>
        <w:spacing w:line="276" w:lineRule="auto"/>
        <w:jc w:val="both"/>
        <w:rPr>
          <w:sz w:val="28"/>
          <w:szCs w:val="23"/>
          <w:lang w:val="uk-UA"/>
        </w:rPr>
      </w:pPr>
    </w:p>
    <w:p w:rsidR="00A45242" w:rsidRDefault="00A45242" w:rsidP="00A45242">
      <w:pPr>
        <w:pStyle w:val="Default"/>
        <w:spacing w:line="276" w:lineRule="auto"/>
        <w:jc w:val="both"/>
        <w:rPr>
          <w:sz w:val="28"/>
          <w:szCs w:val="23"/>
          <w:lang w:val="uk-UA"/>
        </w:rPr>
      </w:pPr>
    </w:p>
    <w:p w:rsidR="00014E3E" w:rsidRDefault="00014E3E" w:rsidP="00A45242">
      <w:pPr>
        <w:pStyle w:val="Default"/>
        <w:spacing w:line="276" w:lineRule="auto"/>
        <w:jc w:val="both"/>
        <w:rPr>
          <w:sz w:val="28"/>
          <w:szCs w:val="23"/>
          <w:lang w:val="uk-UA"/>
        </w:rPr>
      </w:pPr>
    </w:p>
    <w:p w:rsidR="00014E3E" w:rsidRDefault="00014E3E" w:rsidP="00A45242">
      <w:pPr>
        <w:pStyle w:val="Default"/>
        <w:spacing w:line="276" w:lineRule="auto"/>
        <w:jc w:val="both"/>
        <w:rPr>
          <w:sz w:val="28"/>
          <w:szCs w:val="23"/>
          <w:lang w:val="uk-UA"/>
        </w:rPr>
      </w:pPr>
    </w:p>
    <w:p w:rsidR="008A3FE7" w:rsidRDefault="008A3FE7" w:rsidP="00A45242">
      <w:pPr>
        <w:pStyle w:val="Default"/>
        <w:spacing w:line="276" w:lineRule="auto"/>
        <w:ind w:firstLine="709"/>
        <w:jc w:val="both"/>
        <w:rPr>
          <w:sz w:val="28"/>
          <w:szCs w:val="23"/>
          <w:lang w:val="uk-UA"/>
        </w:rPr>
      </w:pPr>
    </w:p>
    <w:p w:rsidR="008A3FE7" w:rsidRDefault="008A3FE7" w:rsidP="00A45242">
      <w:pPr>
        <w:pStyle w:val="Default"/>
        <w:spacing w:line="276" w:lineRule="auto"/>
        <w:ind w:firstLine="709"/>
        <w:jc w:val="both"/>
        <w:rPr>
          <w:sz w:val="28"/>
          <w:szCs w:val="23"/>
          <w:lang w:val="uk-UA"/>
        </w:rPr>
      </w:pPr>
    </w:p>
    <w:p w:rsidR="00A45242" w:rsidRPr="004A732B" w:rsidRDefault="00A45242" w:rsidP="00A45242">
      <w:pPr>
        <w:pStyle w:val="Default"/>
        <w:spacing w:line="276" w:lineRule="auto"/>
        <w:ind w:firstLine="709"/>
        <w:jc w:val="both"/>
        <w:rPr>
          <w:sz w:val="28"/>
          <w:szCs w:val="23"/>
          <w:lang w:val="uk-UA"/>
        </w:rPr>
      </w:pPr>
      <w:r w:rsidRPr="005452A2">
        <w:rPr>
          <w:sz w:val="28"/>
          <w:szCs w:val="23"/>
          <w:lang w:val="uk-UA"/>
        </w:rPr>
        <w:t>Другой рукой захватите дальнюю ногу выше колена и согните ее так, чтобы бедро и колено было согнуты под прямым углом, располагая ступню на земле. Держа отдаленную руку прижаты к щеке, поверните пациента на бок по направлению к себе.</w:t>
      </w:r>
    </w:p>
    <w:p w:rsidR="00A45242" w:rsidRPr="005452A2" w:rsidRDefault="00A45242" w:rsidP="00A45242">
      <w:pPr>
        <w:spacing w:line="276" w:lineRule="auto"/>
        <w:ind w:firstLine="709"/>
        <w:jc w:val="both"/>
        <w:rPr>
          <w:b/>
          <w:szCs w:val="28"/>
        </w:rPr>
      </w:pPr>
    </w:p>
    <w:p w:rsidR="00A45242" w:rsidRDefault="008A3FE7" w:rsidP="00A45242">
      <w:pPr>
        <w:spacing w:line="276" w:lineRule="auto"/>
        <w:ind w:firstLine="709"/>
        <w:jc w:val="both"/>
        <w:rPr>
          <w:b/>
          <w:szCs w:val="28"/>
          <w:lang w:val="uk-UA"/>
        </w:rPr>
      </w:pPr>
      <w:r>
        <w:rPr>
          <w:b/>
          <w:noProof/>
          <w:szCs w:val="28"/>
        </w:rPr>
        <w:drawing>
          <wp:anchor distT="0" distB="0" distL="114300" distR="114300" simplePos="0" relativeHeight="251740160" behindDoc="1" locked="0" layoutInCell="1" allowOverlap="1" wp14:anchorId="2C5242A7" wp14:editId="6AD3BDBB">
            <wp:simplePos x="0" y="0"/>
            <wp:positionH relativeFrom="column">
              <wp:posOffset>1268083</wp:posOffset>
            </wp:positionH>
            <wp:positionV relativeFrom="paragraph">
              <wp:posOffset>8758</wp:posOffset>
            </wp:positionV>
            <wp:extent cx="3876675" cy="2333625"/>
            <wp:effectExtent l="19050" t="0" r="9525" b="0"/>
            <wp:wrapTight wrapText="bothSides">
              <wp:wrapPolygon edited="0">
                <wp:start x="-106" y="0"/>
                <wp:lineTo x="-106" y="21512"/>
                <wp:lineTo x="21653" y="21512"/>
                <wp:lineTo x="21653" y="0"/>
                <wp:lineTo x="-106" y="0"/>
              </wp:wrapPolygon>
            </wp:wrapTight>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cstate="print"/>
                    <a:srcRect/>
                    <a:stretch>
                      <a:fillRect/>
                    </a:stretch>
                  </pic:blipFill>
                  <pic:spPr bwMode="auto">
                    <a:xfrm>
                      <a:off x="0" y="0"/>
                      <a:ext cx="3876675" cy="2333625"/>
                    </a:xfrm>
                    <a:prstGeom prst="rect">
                      <a:avLst/>
                    </a:prstGeom>
                    <a:noFill/>
                  </pic:spPr>
                </pic:pic>
              </a:graphicData>
            </a:graphic>
          </wp:anchor>
        </w:drawing>
      </w:r>
    </w:p>
    <w:p w:rsidR="00A45242" w:rsidRDefault="00A45242" w:rsidP="00A45242">
      <w:pPr>
        <w:spacing w:line="276" w:lineRule="auto"/>
        <w:ind w:firstLine="709"/>
        <w:jc w:val="both"/>
        <w:rPr>
          <w:b/>
          <w:szCs w:val="28"/>
          <w:lang w:val="uk-UA"/>
        </w:rPr>
      </w:pPr>
    </w:p>
    <w:p w:rsidR="00A45242" w:rsidRDefault="00A45242" w:rsidP="00A45242">
      <w:pPr>
        <w:spacing w:line="276" w:lineRule="auto"/>
        <w:ind w:firstLine="709"/>
        <w:jc w:val="both"/>
        <w:rPr>
          <w:b/>
          <w:szCs w:val="28"/>
          <w:lang w:val="uk-UA"/>
        </w:rPr>
      </w:pPr>
    </w:p>
    <w:p w:rsidR="00A45242" w:rsidRDefault="00A45242" w:rsidP="00A45242">
      <w:pPr>
        <w:spacing w:line="276" w:lineRule="auto"/>
        <w:ind w:firstLine="709"/>
        <w:jc w:val="both"/>
        <w:rPr>
          <w:b/>
          <w:szCs w:val="28"/>
          <w:lang w:val="uk-UA"/>
        </w:rPr>
      </w:pPr>
    </w:p>
    <w:p w:rsidR="00A45242" w:rsidRDefault="00A45242" w:rsidP="00A45242">
      <w:pPr>
        <w:spacing w:line="276" w:lineRule="auto"/>
        <w:ind w:firstLine="709"/>
        <w:jc w:val="both"/>
        <w:rPr>
          <w:b/>
          <w:szCs w:val="28"/>
          <w:lang w:val="uk-UA"/>
        </w:rPr>
      </w:pPr>
    </w:p>
    <w:p w:rsidR="00A45242" w:rsidRDefault="00A45242" w:rsidP="00A45242">
      <w:pPr>
        <w:spacing w:line="276" w:lineRule="auto"/>
        <w:ind w:firstLine="709"/>
        <w:jc w:val="both"/>
        <w:rPr>
          <w:b/>
          <w:szCs w:val="28"/>
          <w:lang w:val="uk-UA"/>
        </w:rPr>
      </w:pPr>
    </w:p>
    <w:p w:rsidR="00A45242" w:rsidRDefault="00A45242" w:rsidP="00A45242">
      <w:pPr>
        <w:spacing w:line="276" w:lineRule="auto"/>
        <w:ind w:firstLine="709"/>
        <w:jc w:val="both"/>
        <w:rPr>
          <w:szCs w:val="23"/>
          <w:lang w:val="uk-UA"/>
        </w:rPr>
      </w:pPr>
    </w:p>
    <w:p w:rsidR="00A45242" w:rsidRDefault="00A45242" w:rsidP="00A45242">
      <w:pPr>
        <w:spacing w:line="276" w:lineRule="auto"/>
        <w:ind w:firstLine="709"/>
        <w:jc w:val="both"/>
        <w:rPr>
          <w:szCs w:val="23"/>
          <w:lang w:val="uk-UA"/>
        </w:rPr>
      </w:pPr>
    </w:p>
    <w:p w:rsidR="00014E3E" w:rsidRDefault="00014E3E" w:rsidP="00E54936">
      <w:pPr>
        <w:spacing w:line="276" w:lineRule="auto"/>
        <w:jc w:val="both"/>
        <w:rPr>
          <w:szCs w:val="23"/>
          <w:lang w:val="uk-UA"/>
        </w:rPr>
      </w:pPr>
    </w:p>
    <w:p w:rsidR="00A45242" w:rsidRPr="000C3CB2" w:rsidRDefault="00A45242" w:rsidP="00A45242">
      <w:pPr>
        <w:spacing w:line="276" w:lineRule="auto"/>
        <w:ind w:firstLine="709"/>
        <w:jc w:val="both"/>
        <w:rPr>
          <w:szCs w:val="23"/>
        </w:rPr>
      </w:pPr>
      <w:r w:rsidRPr="000C3CB2">
        <w:rPr>
          <w:szCs w:val="23"/>
        </w:rPr>
        <w:t>Запрокиньте голову назад, чтобы быть уверенным в проходимости дыхательных путей. Расположите руку под щекой таким образом, чтобы поддерживать голову наклоненной.</w:t>
      </w:r>
    </w:p>
    <w:p w:rsidR="00A45242" w:rsidRDefault="008A3FE7" w:rsidP="00A45242">
      <w:pPr>
        <w:spacing w:line="276" w:lineRule="auto"/>
        <w:ind w:firstLine="709"/>
        <w:jc w:val="both"/>
        <w:rPr>
          <w:b/>
          <w:szCs w:val="28"/>
          <w:lang w:val="uk-UA"/>
        </w:rPr>
      </w:pPr>
      <w:r>
        <w:rPr>
          <w:b/>
          <w:noProof/>
          <w:szCs w:val="28"/>
        </w:rPr>
        <w:drawing>
          <wp:anchor distT="0" distB="0" distL="114300" distR="114300" simplePos="0" relativeHeight="251742208" behindDoc="1" locked="0" layoutInCell="1" allowOverlap="1" wp14:anchorId="4B84FBB0" wp14:editId="47B8725E">
            <wp:simplePos x="0" y="0"/>
            <wp:positionH relativeFrom="column">
              <wp:posOffset>1078302</wp:posOffset>
            </wp:positionH>
            <wp:positionV relativeFrom="paragraph">
              <wp:posOffset>17385</wp:posOffset>
            </wp:positionV>
            <wp:extent cx="4057650" cy="1264285"/>
            <wp:effectExtent l="19050" t="0" r="0" b="0"/>
            <wp:wrapTight wrapText="bothSides">
              <wp:wrapPolygon edited="0">
                <wp:start x="-101" y="0"/>
                <wp:lineTo x="-101" y="21155"/>
                <wp:lineTo x="21600" y="21155"/>
                <wp:lineTo x="21600" y="0"/>
                <wp:lineTo x="-101" y="0"/>
              </wp:wrapPolygon>
            </wp:wrapTight>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cstate="print"/>
                    <a:srcRect/>
                    <a:stretch>
                      <a:fillRect/>
                    </a:stretch>
                  </pic:blipFill>
                  <pic:spPr bwMode="auto">
                    <a:xfrm>
                      <a:off x="0" y="0"/>
                      <a:ext cx="4057650" cy="1264285"/>
                    </a:xfrm>
                    <a:prstGeom prst="rect">
                      <a:avLst/>
                    </a:prstGeom>
                    <a:noFill/>
                  </pic:spPr>
                </pic:pic>
              </a:graphicData>
            </a:graphic>
          </wp:anchor>
        </w:drawing>
      </w:r>
    </w:p>
    <w:p w:rsidR="00A45242" w:rsidRDefault="00A45242" w:rsidP="00A45242">
      <w:pPr>
        <w:spacing w:line="276" w:lineRule="auto"/>
        <w:ind w:firstLine="709"/>
        <w:jc w:val="both"/>
        <w:rPr>
          <w:b/>
          <w:szCs w:val="28"/>
          <w:lang w:val="uk-UA"/>
        </w:rPr>
      </w:pPr>
    </w:p>
    <w:p w:rsidR="00A45242" w:rsidRPr="00E50ADC" w:rsidRDefault="00A45242" w:rsidP="00A45242">
      <w:pPr>
        <w:spacing w:line="276" w:lineRule="auto"/>
        <w:jc w:val="both"/>
        <w:rPr>
          <w:szCs w:val="28"/>
          <w:lang w:val="uk-UA"/>
        </w:rPr>
      </w:pPr>
    </w:p>
    <w:p w:rsidR="00A45242" w:rsidRDefault="00A45242" w:rsidP="00A45242">
      <w:pPr>
        <w:spacing w:line="276" w:lineRule="auto"/>
        <w:ind w:firstLine="720"/>
        <w:jc w:val="both"/>
        <w:rPr>
          <w:szCs w:val="32"/>
          <w:lang w:val="uk-UA"/>
        </w:rPr>
      </w:pPr>
    </w:p>
    <w:p w:rsidR="00A45242" w:rsidRDefault="00A45242" w:rsidP="00A45242">
      <w:pPr>
        <w:spacing w:line="276" w:lineRule="auto"/>
        <w:ind w:firstLine="720"/>
        <w:jc w:val="both"/>
        <w:rPr>
          <w:szCs w:val="32"/>
          <w:lang w:val="uk-UA"/>
        </w:rPr>
      </w:pPr>
      <w:r w:rsidRPr="00AD5A37">
        <w:rPr>
          <w:szCs w:val="32"/>
          <w:lang w:val="uk-UA"/>
        </w:rPr>
        <w:t>Прибыв на место автодорожного происшествия, старший бригады ЭМП определяет место сбора пострадавших. На первичный осмотр потерпевшего врач может потратить не более 40-60 сек.</w:t>
      </w:r>
    </w:p>
    <w:p w:rsidR="00A45242" w:rsidRDefault="00A45242" w:rsidP="00A45242">
      <w:pPr>
        <w:spacing w:line="276" w:lineRule="auto"/>
        <w:ind w:left="1080"/>
        <w:jc w:val="both"/>
        <w:rPr>
          <w:szCs w:val="32"/>
          <w:lang w:val="uk-UA"/>
        </w:rPr>
      </w:pPr>
    </w:p>
    <w:p w:rsidR="00A45242" w:rsidRDefault="00336C13" w:rsidP="00A45242">
      <w:pPr>
        <w:spacing w:line="276" w:lineRule="auto"/>
        <w:ind w:firstLine="708"/>
        <w:jc w:val="center"/>
        <w:rPr>
          <w:szCs w:val="32"/>
          <w:lang w:val="uk-UA"/>
        </w:rPr>
      </w:pPr>
      <w:r>
        <w:rPr>
          <w:b/>
          <w:szCs w:val="32"/>
          <w:lang w:val="uk-UA"/>
        </w:rPr>
        <w:lastRenderedPageBreak/>
        <w:t>2.9. Транспортная иммобилизация.</w:t>
      </w:r>
    </w:p>
    <w:p w:rsidR="00A45242" w:rsidRDefault="00A45242" w:rsidP="00A45242">
      <w:pPr>
        <w:spacing w:line="276" w:lineRule="auto"/>
        <w:ind w:firstLine="708"/>
        <w:jc w:val="both"/>
        <w:rPr>
          <w:szCs w:val="32"/>
          <w:lang w:val="uk-UA"/>
        </w:rPr>
      </w:pPr>
      <w:r w:rsidRPr="00E9712A">
        <w:rPr>
          <w:szCs w:val="32"/>
          <w:lang w:val="uk-UA"/>
        </w:rPr>
        <w:t>Необходимость правильной иммобилизации при переломе нужна не только с целью уменьшения болевого синдрома, а также с целью уменьшения потери крови в окружающие ткани, которая может составлять до 2 литров.</w:t>
      </w:r>
    </w:p>
    <w:p w:rsidR="00A45242" w:rsidRPr="00AD5A37" w:rsidRDefault="00A45242" w:rsidP="00A45242">
      <w:pPr>
        <w:spacing w:line="276" w:lineRule="auto"/>
        <w:ind w:firstLine="708"/>
        <w:jc w:val="both"/>
        <w:rPr>
          <w:szCs w:val="32"/>
          <w:lang w:val="uk-UA"/>
        </w:rPr>
      </w:pPr>
      <w:r w:rsidRPr="00E9712A">
        <w:rPr>
          <w:szCs w:val="32"/>
          <w:lang w:val="uk-UA"/>
        </w:rPr>
        <w:t>В критических пострадавших может не быть достаточно времени для иммобилизации каждого перелома отдельно. В данном случае транспортировки пострадавшего на длинной транспортировочной доске является допустимым и считается, что такая транспортировка в анатомической позиции уменьшает внутреннее кровотечение. Единственным исключением является перелом диафиза бедренной кости. Лучшим методом иммобилизации такого перелома является использование фракционной шины. В случаях, когда после проведения первичного осмотра не выявлено состояний, угрожающих жизни, должны быть выявлены и иммобилизованные все переломы у пострадавшего.</w:t>
      </w:r>
    </w:p>
    <w:p w:rsidR="00A45242" w:rsidRPr="00E61D87" w:rsidRDefault="00602962" w:rsidP="00A45242">
      <w:pPr>
        <w:spacing w:line="276" w:lineRule="auto"/>
        <w:ind w:firstLine="709"/>
        <w:jc w:val="center"/>
        <w:rPr>
          <w:b/>
          <w:bCs/>
          <w:iCs/>
          <w:caps/>
          <w:szCs w:val="28"/>
          <w:lang w:val="uk-UA"/>
        </w:rPr>
      </w:pPr>
      <w:r>
        <w:rPr>
          <w:b/>
          <w:bCs/>
          <w:iCs/>
          <w:caps/>
          <w:szCs w:val="28"/>
          <w:lang w:val="uk-UA"/>
        </w:rPr>
        <w:t>3. Категория "Load and Go" ( "Подпишись и езжай»)</w:t>
      </w:r>
    </w:p>
    <w:p w:rsidR="00A45242" w:rsidRPr="00E61D87" w:rsidRDefault="00A45242" w:rsidP="00A45242">
      <w:pPr>
        <w:spacing w:line="276" w:lineRule="auto"/>
        <w:ind w:firstLine="709"/>
        <w:jc w:val="center"/>
        <w:rPr>
          <w:caps/>
          <w:szCs w:val="28"/>
        </w:rPr>
      </w:pPr>
      <w:r w:rsidRPr="00E61D87">
        <w:rPr>
          <w:b/>
          <w:bCs/>
          <w:iCs/>
          <w:caps/>
          <w:szCs w:val="28"/>
          <w:lang w:val="uk-UA"/>
        </w:rPr>
        <w:t>после первичного осмотра</w:t>
      </w:r>
    </w:p>
    <w:p w:rsidR="00A45242" w:rsidRPr="001F1EEA" w:rsidRDefault="00A45242" w:rsidP="00A45242">
      <w:pPr>
        <w:spacing w:line="276" w:lineRule="auto"/>
        <w:ind w:firstLine="709"/>
        <w:rPr>
          <w:szCs w:val="28"/>
          <w:lang w:val="uk-UA"/>
        </w:rPr>
      </w:pPr>
      <w:r w:rsidRPr="003D7B2C">
        <w:rPr>
          <w:iCs/>
          <w:szCs w:val="28"/>
          <w:lang w:val="uk-UA"/>
        </w:rPr>
        <w:t>К ней относят пациентов, у которых:</w:t>
      </w:r>
    </w:p>
    <w:p w:rsidR="00A45242" w:rsidRPr="00C96CAD" w:rsidRDefault="00A45242" w:rsidP="00A45242">
      <w:pPr>
        <w:numPr>
          <w:ilvl w:val="0"/>
          <w:numId w:val="31"/>
        </w:numPr>
        <w:spacing w:line="276" w:lineRule="auto"/>
        <w:ind w:left="0" w:firstLine="709"/>
        <w:rPr>
          <w:szCs w:val="28"/>
          <w:lang w:val="uk-UA"/>
        </w:rPr>
      </w:pPr>
      <w:r w:rsidRPr="003D7B2C">
        <w:rPr>
          <w:iCs/>
          <w:szCs w:val="28"/>
          <w:lang w:val="uk-UA"/>
        </w:rPr>
        <w:t>слишком серьезный механизм поражения (падение с высоты, тяжелая спортивная травма, автомобильная травма и т.д.) или отрицательное впечатление о пациенте при первичном общем обзоре (ампутация части тела, тяжелые дефекты и т.п.).</w:t>
      </w:r>
    </w:p>
    <w:p w:rsidR="00A45242" w:rsidRPr="003D7B2C" w:rsidRDefault="00A45242" w:rsidP="00A45242">
      <w:pPr>
        <w:numPr>
          <w:ilvl w:val="0"/>
          <w:numId w:val="31"/>
        </w:numPr>
        <w:spacing w:line="276" w:lineRule="auto"/>
        <w:ind w:left="0" w:firstLine="709"/>
        <w:rPr>
          <w:szCs w:val="28"/>
        </w:rPr>
      </w:pPr>
      <w:r w:rsidRPr="003D7B2C">
        <w:rPr>
          <w:iCs/>
          <w:szCs w:val="28"/>
          <w:lang w:val="uk-UA"/>
        </w:rPr>
        <w:t>при первичном осмотре выявлено снижение уровня сознания.</w:t>
      </w:r>
    </w:p>
    <w:p w:rsidR="00A45242" w:rsidRPr="003D7B2C" w:rsidRDefault="00A45242" w:rsidP="00A45242">
      <w:pPr>
        <w:numPr>
          <w:ilvl w:val="0"/>
          <w:numId w:val="31"/>
        </w:numPr>
        <w:spacing w:line="276" w:lineRule="auto"/>
        <w:ind w:left="0" w:firstLine="709"/>
        <w:rPr>
          <w:szCs w:val="28"/>
        </w:rPr>
      </w:pPr>
      <w:r w:rsidRPr="003D7B2C">
        <w:rPr>
          <w:iCs/>
          <w:szCs w:val="28"/>
          <w:lang w:val="uk-UA"/>
        </w:rPr>
        <w:t>нарушение проходимости дыхательных путей или дыхательная недостаточность.</w:t>
      </w:r>
    </w:p>
    <w:p w:rsidR="00A45242" w:rsidRPr="003D7B2C" w:rsidRDefault="00A45242" w:rsidP="00D027AF">
      <w:pPr>
        <w:numPr>
          <w:ilvl w:val="0"/>
          <w:numId w:val="31"/>
        </w:numPr>
        <w:spacing w:line="276" w:lineRule="auto"/>
        <w:ind w:left="0" w:firstLine="709"/>
        <w:jc w:val="both"/>
        <w:rPr>
          <w:szCs w:val="28"/>
        </w:rPr>
      </w:pPr>
      <w:r w:rsidRPr="003D7B2C">
        <w:rPr>
          <w:iCs/>
          <w:szCs w:val="28"/>
          <w:lang w:val="uk-UA"/>
        </w:rPr>
        <w:t>нарушения сердечно-сосудистой деятельности (шок или неконтролируемая кровотечение).</w:t>
      </w:r>
    </w:p>
    <w:p w:rsidR="00A45242" w:rsidRPr="000E7AFD" w:rsidRDefault="00A45242" w:rsidP="00D027AF">
      <w:pPr>
        <w:numPr>
          <w:ilvl w:val="0"/>
          <w:numId w:val="31"/>
        </w:numPr>
        <w:spacing w:line="276" w:lineRule="auto"/>
        <w:ind w:left="0" w:firstLine="709"/>
        <w:jc w:val="both"/>
        <w:rPr>
          <w:szCs w:val="28"/>
        </w:rPr>
      </w:pPr>
      <w:r w:rsidRPr="003D7B2C">
        <w:rPr>
          <w:iCs/>
          <w:szCs w:val="28"/>
          <w:lang w:val="uk-UA"/>
        </w:rPr>
        <w:t>дети и беременные женщины, которые подверглись поражая фактору.</w:t>
      </w:r>
    </w:p>
    <w:p w:rsidR="00A45242" w:rsidRPr="000E7AFD" w:rsidRDefault="00A45242" w:rsidP="00D027AF">
      <w:pPr>
        <w:spacing w:line="276" w:lineRule="auto"/>
        <w:ind w:left="709"/>
        <w:jc w:val="both"/>
        <w:rPr>
          <w:szCs w:val="28"/>
        </w:rPr>
      </w:pPr>
    </w:p>
    <w:p w:rsidR="00A45242" w:rsidRDefault="00A45242" w:rsidP="00A45242">
      <w:pPr>
        <w:spacing w:line="276" w:lineRule="auto"/>
        <w:ind w:firstLine="708"/>
        <w:jc w:val="both"/>
        <w:rPr>
          <w:szCs w:val="28"/>
          <w:lang w:val="uk-UA"/>
        </w:rPr>
      </w:pPr>
      <w:r w:rsidRPr="00475E6F">
        <w:rPr>
          <w:szCs w:val="28"/>
          <w:lang w:val="uk-UA"/>
        </w:rPr>
        <w:t xml:space="preserve">Многочисленные научные исследования показывают, что задержка госпитализации пострадавших приводит к росту уровня летальности. Следует помнить, что пострадавший с геморрагическим шоком требует две вещи, которые не могут быть обеспечены на догоспитальном этапе: переливание крови и конечный контроль внутреннего кровотечения. Все инфузионные растворы, которые вводятся на догоспитальном этапе, не увеличивают способность крови к доставке кислорода в клетки и образования тромбов. Контроль внутреннего кровотечения может осуществляться исключительно в больнице, поскольку это требует хирургического вмешательства, поэтому целью является потратить минимум времени на месте происшествия, на </w:t>
      </w:r>
      <w:r w:rsidRPr="00475E6F">
        <w:rPr>
          <w:szCs w:val="28"/>
          <w:lang w:val="uk-UA"/>
        </w:rPr>
        <w:lastRenderedPageBreak/>
        <w:t>сколько это возможно. Эту концепцию не следует путать с подходом «бери и беги», в которой не предусмотрено перед транспортировкой проведения диагностики и устранения состояний, угрожающих жизни. Зато,</w:t>
      </w:r>
    </w:p>
    <w:p w:rsidR="00A45242" w:rsidRDefault="00A45242" w:rsidP="00A45242">
      <w:pPr>
        <w:spacing w:line="276" w:lineRule="auto"/>
        <w:ind w:firstLine="708"/>
        <w:jc w:val="both"/>
        <w:rPr>
          <w:szCs w:val="28"/>
          <w:lang w:val="uk-UA"/>
        </w:rPr>
      </w:pPr>
      <w:r w:rsidRPr="00475E6F">
        <w:rPr>
          <w:szCs w:val="28"/>
          <w:lang w:val="uk-UA"/>
        </w:rPr>
        <w:t>Время не должен быть потрачен на выполнение манипуляций, которые можно выполнить во время транспортировки в больницу. Критический пострадавший должен быть госпитализирован можно быстрее, насколько это возможно, идеальное время пребывания на месте происшествия не должно превышать 10 минут (10 «платиновых минут золотого периода»). Исключением могут быть случаи, когда необходимо извлечь пострадавшего из транспортного средства, и случаи, когда место происшествия опасно. Больница в которую госпитализируют пострадавших должна иметь соответствующие ресурсы для качественного оказания помощи. В развитых странах мира с этой целью созданы центры травмы. Анализ их функционирования доказал свою эффективность. Для скорейшего транспортировки пострадавших в центры травмы во многих странах мира имеющиеся медицинские вертолеты, это значительно уменьшает время транспортировки. В странах, где существуют современные системы ЭМП четко прописаны протоколы транспортировки критических пострадавших в соответствующих медицинских учреждений. Таким образом необходимо, чтобы в ближайшее соответствующим медицинским учреждением был центр травмы, минуя непрофильные медицинские учреждения. Идеально, если в условиях города пострадавший доставляется в центр травмы в течение 25-30 минут с момента получения травмы. Больница должна функционировал ты как логическое продолжение догоспитального этапа, оказывая помощь пострадавшему с соблюдением принципа «золотого периода». если в условиях города пострадавший доставляется в центр травмы в течение 25-30 минут с момента получения травмы. Больница должна функционировал ты как логическое продолжение догоспитального этапа, оказывая помощь пострадавшему с соблюдением принципа «золотого периода». если в условиях города пострадавший доставляется в центр травмы в течение 25-30 минут с момента получения травмы. Больница должна функционировал ты как логическое продолжение догоспитального этапа, оказывая помощь пострадавшему с соблюдением принципа «золотого периода».</w:t>
      </w:r>
    </w:p>
    <w:p w:rsidR="00D027AF" w:rsidRDefault="00D027AF" w:rsidP="00A45242">
      <w:pPr>
        <w:spacing w:line="276" w:lineRule="auto"/>
        <w:ind w:firstLine="708"/>
        <w:jc w:val="both"/>
        <w:rPr>
          <w:szCs w:val="28"/>
          <w:lang w:val="uk-UA"/>
        </w:rPr>
      </w:pPr>
    </w:p>
    <w:p w:rsidR="009006E0" w:rsidRDefault="009006E0" w:rsidP="005761CF">
      <w:pPr>
        <w:spacing w:line="276" w:lineRule="auto"/>
        <w:ind w:firstLine="708"/>
        <w:jc w:val="right"/>
        <w:rPr>
          <w:szCs w:val="28"/>
          <w:lang w:val="uk-UA"/>
        </w:rPr>
      </w:pPr>
    </w:p>
    <w:p w:rsidR="009006E0" w:rsidRDefault="009006E0" w:rsidP="005761CF">
      <w:pPr>
        <w:spacing w:line="276" w:lineRule="auto"/>
        <w:ind w:firstLine="708"/>
        <w:jc w:val="right"/>
        <w:rPr>
          <w:szCs w:val="28"/>
          <w:lang w:val="uk-UA"/>
        </w:rPr>
      </w:pPr>
    </w:p>
    <w:p w:rsidR="009006E0" w:rsidRDefault="009006E0" w:rsidP="005761CF">
      <w:pPr>
        <w:spacing w:line="276" w:lineRule="auto"/>
        <w:ind w:firstLine="708"/>
        <w:jc w:val="right"/>
        <w:rPr>
          <w:szCs w:val="28"/>
          <w:lang w:val="uk-UA"/>
        </w:rPr>
      </w:pPr>
    </w:p>
    <w:p w:rsidR="009006E0" w:rsidRDefault="009006E0" w:rsidP="005761CF">
      <w:pPr>
        <w:spacing w:line="276" w:lineRule="auto"/>
        <w:ind w:firstLine="708"/>
        <w:jc w:val="right"/>
        <w:rPr>
          <w:szCs w:val="28"/>
          <w:lang w:val="uk-UA"/>
        </w:rPr>
      </w:pPr>
    </w:p>
    <w:p w:rsidR="009006E0" w:rsidRDefault="009006E0" w:rsidP="005761CF">
      <w:pPr>
        <w:spacing w:line="276" w:lineRule="auto"/>
        <w:ind w:firstLine="708"/>
        <w:jc w:val="right"/>
        <w:rPr>
          <w:szCs w:val="28"/>
          <w:lang w:val="uk-UA"/>
        </w:rPr>
      </w:pPr>
    </w:p>
    <w:p w:rsidR="005761CF" w:rsidRPr="005761CF" w:rsidRDefault="009006E0" w:rsidP="005761CF">
      <w:pPr>
        <w:spacing w:line="276" w:lineRule="auto"/>
        <w:ind w:firstLine="708"/>
        <w:jc w:val="right"/>
        <w:rPr>
          <w:szCs w:val="28"/>
          <w:lang w:val="uk-UA"/>
        </w:rPr>
      </w:pPr>
      <w:r>
        <w:rPr>
          <w:szCs w:val="28"/>
          <w:lang w:val="uk-UA"/>
        </w:rPr>
        <w:lastRenderedPageBreak/>
        <w:t>П</w:t>
      </w:r>
      <w:r w:rsidR="00D027AF">
        <w:rPr>
          <w:szCs w:val="28"/>
          <w:lang w:val="uk-UA"/>
        </w:rPr>
        <w:t>риложение 1</w:t>
      </w:r>
    </w:p>
    <w:p w:rsidR="00695DDE" w:rsidRPr="005761CF" w:rsidRDefault="00D027AF" w:rsidP="005761CF">
      <w:pPr>
        <w:spacing w:line="276" w:lineRule="auto"/>
        <w:ind w:firstLine="708"/>
        <w:jc w:val="center"/>
        <w:rPr>
          <w:b/>
          <w:i/>
          <w:sz w:val="32"/>
          <w:szCs w:val="32"/>
          <w:lang w:val="uk-UA"/>
        </w:rPr>
      </w:pPr>
      <w:r w:rsidRPr="00695DDE">
        <w:rPr>
          <w:b/>
          <w:i/>
          <w:sz w:val="32"/>
          <w:szCs w:val="32"/>
          <w:lang w:val="uk-UA"/>
        </w:rPr>
        <w:t>Алгоритм проведения иммобилизации шейного отдела позвоночника</w:t>
      </w:r>
    </w:p>
    <w:p w:rsidR="00ED52DD" w:rsidRDefault="008A3FE7" w:rsidP="005842D7">
      <w:pPr>
        <w:spacing w:line="276" w:lineRule="auto"/>
        <w:ind w:left="-567"/>
        <w:jc w:val="both"/>
        <w:rPr>
          <w:szCs w:val="28"/>
          <w:lang w:val="uk-UA"/>
        </w:rPr>
      </w:pPr>
      <w:r>
        <w:rPr>
          <w:noProof/>
          <w:szCs w:val="28"/>
        </w:rPr>
        <w:drawing>
          <wp:inline distT="0" distB="0" distL="0" distR="0" wp14:anchorId="216A8D43" wp14:editId="0FBA0774">
            <wp:extent cx="3105150" cy="22574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3105150" cy="2257425"/>
                    </a:xfrm>
                    <a:prstGeom prst="rect">
                      <a:avLst/>
                    </a:prstGeom>
                    <a:noFill/>
                    <a:ln w="9525">
                      <a:noFill/>
                      <a:miter lim="800000"/>
                      <a:headEnd/>
                      <a:tailEnd/>
                    </a:ln>
                  </pic:spPr>
                </pic:pic>
              </a:graphicData>
            </a:graphic>
          </wp:inline>
        </w:drawing>
      </w:r>
      <w:r>
        <w:rPr>
          <w:noProof/>
          <w:szCs w:val="28"/>
        </w:rPr>
        <w:drawing>
          <wp:inline distT="0" distB="0" distL="0" distR="0" wp14:anchorId="6EA87A9F" wp14:editId="5075169A">
            <wp:extent cx="3133725" cy="2257425"/>
            <wp:effectExtent l="19050" t="0" r="9525"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133725" cy="2257425"/>
                    </a:xfrm>
                    <a:prstGeom prst="rect">
                      <a:avLst/>
                    </a:prstGeom>
                    <a:noFill/>
                    <a:ln w="9525">
                      <a:noFill/>
                      <a:miter lim="800000"/>
                      <a:headEnd/>
                      <a:tailEnd/>
                    </a:ln>
                  </pic:spPr>
                </pic:pic>
              </a:graphicData>
            </a:graphic>
          </wp:inline>
        </w:drawing>
      </w:r>
    </w:p>
    <w:p w:rsidR="006964A0" w:rsidRPr="000054A2" w:rsidRDefault="009A43D0" w:rsidP="00D027AF">
      <w:pPr>
        <w:spacing w:line="276" w:lineRule="auto"/>
        <w:ind w:firstLine="708"/>
        <w:jc w:val="center"/>
        <w:rPr>
          <w:i/>
          <w:szCs w:val="28"/>
          <w:lang w:val="uk-UA"/>
        </w:rPr>
      </w:pPr>
      <w:r w:rsidRPr="000054A2">
        <w:rPr>
          <w:i/>
          <w:szCs w:val="28"/>
          <w:lang w:val="uk-UA"/>
        </w:rPr>
        <w:t>Зафиксируйте голову пострадавшего руками А-сидя, В-лежа.</w:t>
      </w:r>
    </w:p>
    <w:p w:rsidR="005761CF" w:rsidRDefault="005761CF" w:rsidP="005761CF">
      <w:pPr>
        <w:spacing w:line="276" w:lineRule="auto"/>
        <w:rPr>
          <w:szCs w:val="28"/>
          <w:lang w:val="uk-UA"/>
        </w:rPr>
      </w:pPr>
    </w:p>
    <w:p w:rsidR="009A43D0" w:rsidRDefault="009A43D0" w:rsidP="00913066">
      <w:pPr>
        <w:spacing w:line="276" w:lineRule="auto"/>
        <w:ind w:left="-567"/>
        <w:jc w:val="both"/>
        <w:rPr>
          <w:szCs w:val="28"/>
          <w:lang w:val="uk-UA"/>
        </w:rPr>
      </w:pPr>
    </w:p>
    <w:p w:rsidR="0099627E" w:rsidRDefault="0099627E" w:rsidP="00913066">
      <w:pPr>
        <w:spacing w:line="276" w:lineRule="auto"/>
        <w:ind w:left="-567"/>
        <w:jc w:val="both"/>
        <w:rPr>
          <w:i/>
          <w:szCs w:val="28"/>
          <w:lang w:val="uk-UA"/>
        </w:rPr>
      </w:pPr>
      <w:r w:rsidRPr="000054A2">
        <w:rPr>
          <w:i/>
          <w:szCs w:val="28"/>
          <w:lang w:val="uk-UA"/>
        </w:rPr>
        <w:t>Выясните необходимый размер воротничка. Для этого необходимо определить расстояние между углом нижней челюсти и надплечья пострадавшего с помощью своих пальцев руки.</w:t>
      </w:r>
    </w:p>
    <w:p w:rsidR="005761CF" w:rsidRDefault="005761CF" w:rsidP="00913066">
      <w:pPr>
        <w:spacing w:line="276" w:lineRule="auto"/>
        <w:ind w:left="-567"/>
        <w:jc w:val="both"/>
        <w:rPr>
          <w:i/>
          <w:szCs w:val="28"/>
          <w:lang w:val="uk-UA"/>
        </w:rPr>
      </w:pPr>
    </w:p>
    <w:p w:rsidR="005761CF" w:rsidRDefault="008A3FE7" w:rsidP="00913066">
      <w:pPr>
        <w:spacing w:line="276" w:lineRule="auto"/>
        <w:ind w:left="-567"/>
        <w:jc w:val="both"/>
        <w:rPr>
          <w:i/>
          <w:szCs w:val="28"/>
          <w:lang w:val="uk-UA"/>
        </w:rPr>
      </w:pPr>
      <w:r>
        <w:rPr>
          <w:noProof/>
          <w:szCs w:val="28"/>
        </w:rPr>
        <w:drawing>
          <wp:inline distT="0" distB="0" distL="0" distR="0" wp14:anchorId="79F19996" wp14:editId="449E1384">
            <wp:extent cx="3105150" cy="211455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3105150" cy="2114550"/>
                    </a:xfrm>
                    <a:prstGeom prst="rect">
                      <a:avLst/>
                    </a:prstGeom>
                    <a:noFill/>
                    <a:ln w="9525">
                      <a:noFill/>
                      <a:miter lim="800000"/>
                      <a:headEnd/>
                      <a:tailEnd/>
                    </a:ln>
                  </pic:spPr>
                </pic:pic>
              </a:graphicData>
            </a:graphic>
          </wp:inline>
        </w:drawing>
      </w:r>
      <w:r>
        <w:rPr>
          <w:noProof/>
          <w:szCs w:val="28"/>
        </w:rPr>
        <w:drawing>
          <wp:inline distT="0" distB="0" distL="0" distR="0" wp14:anchorId="2A610BB1" wp14:editId="680A5E77">
            <wp:extent cx="3143250" cy="2114550"/>
            <wp:effectExtent l="1905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a:stretch>
                      <a:fillRect/>
                    </a:stretch>
                  </pic:blipFill>
                  <pic:spPr bwMode="auto">
                    <a:xfrm>
                      <a:off x="0" y="0"/>
                      <a:ext cx="3143250" cy="2114550"/>
                    </a:xfrm>
                    <a:prstGeom prst="rect">
                      <a:avLst/>
                    </a:prstGeom>
                    <a:noFill/>
                    <a:ln w="9525">
                      <a:noFill/>
                      <a:miter lim="800000"/>
                      <a:headEnd/>
                      <a:tailEnd/>
                    </a:ln>
                  </pic:spPr>
                </pic:pic>
              </a:graphicData>
            </a:graphic>
          </wp:inline>
        </w:drawing>
      </w:r>
    </w:p>
    <w:p w:rsidR="00035D1A" w:rsidRDefault="00035D1A" w:rsidP="000B1F34">
      <w:pPr>
        <w:spacing w:line="276" w:lineRule="auto"/>
        <w:ind w:left="-567"/>
        <w:jc w:val="both"/>
        <w:rPr>
          <w:i/>
          <w:szCs w:val="28"/>
          <w:lang w:val="uk-UA"/>
        </w:rPr>
      </w:pPr>
      <w:r>
        <w:rPr>
          <w:i/>
          <w:szCs w:val="28"/>
          <w:lang w:val="uk-UA"/>
        </w:rPr>
        <w:t>Подберите воротничок необходимого размера. Разместите воротничок на передней поверхности шеи пострадавшего.</w:t>
      </w:r>
    </w:p>
    <w:p w:rsidR="00CC3FEE" w:rsidRDefault="00CC3FEE" w:rsidP="000B1F34">
      <w:pPr>
        <w:spacing w:line="276" w:lineRule="auto"/>
        <w:ind w:left="-567"/>
        <w:jc w:val="both"/>
        <w:rPr>
          <w:i/>
          <w:szCs w:val="28"/>
          <w:lang w:val="uk-UA"/>
        </w:rPr>
      </w:pPr>
    </w:p>
    <w:p w:rsidR="00CC3FEE" w:rsidRDefault="008A3FE7" w:rsidP="000B1F34">
      <w:pPr>
        <w:spacing w:line="276" w:lineRule="auto"/>
        <w:ind w:left="-567"/>
        <w:jc w:val="both"/>
        <w:rPr>
          <w:i/>
          <w:szCs w:val="28"/>
          <w:lang w:val="uk-UA"/>
        </w:rPr>
      </w:pPr>
      <w:r>
        <w:rPr>
          <w:i/>
          <w:noProof/>
          <w:szCs w:val="28"/>
        </w:rPr>
        <w:lastRenderedPageBreak/>
        <w:drawing>
          <wp:inline distT="0" distB="0" distL="0" distR="0" wp14:anchorId="0FB6FF20" wp14:editId="7A661B21">
            <wp:extent cx="3076575" cy="2428875"/>
            <wp:effectExtent l="19050" t="0" r="9525"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3078446" cy="2430352"/>
                    </a:xfrm>
                    <a:prstGeom prst="rect">
                      <a:avLst/>
                    </a:prstGeom>
                    <a:noFill/>
                    <a:ln w="9525">
                      <a:noFill/>
                      <a:miter lim="800000"/>
                      <a:headEnd/>
                      <a:tailEnd/>
                    </a:ln>
                  </pic:spPr>
                </pic:pic>
              </a:graphicData>
            </a:graphic>
          </wp:inline>
        </w:drawing>
      </w:r>
      <w:r>
        <w:rPr>
          <w:i/>
          <w:noProof/>
          <w:szCs w:val="28"/>
        </w:rPr>
        <w:drawing>
          <wp:inline distT="0" distB="0" distL="0" distR="0" wp14:anchorId="2CC6A0FB" wp14:editId="5B1A85F0">
            <wp:extent cx="3048000" cy="2428875"/>
            <wp:effectExtent l="1905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3049931" cy="2430414"/>
                    </a:xfrm>
                    <a:prstGeom prst="rect">
                      <a:avLst/>
                    </a:prstGeom>
                    <a:noFill/>
                    <a:ln w="9525">
                      <a:noFill/>
                      <a:miter lim="800000"/>
                      <a:headEnd/>
                      <a:tailEnd/>
                    </a:ln>
                  </pic:spPr>
                </pic:pic>
              </a:graphicData>
            </a:graphic>
          </wp:inline>
        </w:drawing>
      </w:r>
    </w:p>
    <w:p w:rsidR="00CC3FEE" w:rsidRDefault="008A3FE7" w:rsidP="00CC3FEE">
      <w:pPr>
        <w:spacing w:line="276" w:lineRule="auto"/>
        <w:ind w:left="-567"/>
        <w:jc w:val="center"/>
        <w:rPr>
          <w:i/>
          <w:szCs w:val="28"/>
          <w:lang w:val="uk-UA"/>
        </w:rPr>
      </w:pPr>
      <w:r>
        <w:rPr>
          <w:i/>
          <w:noProof/>
          <w:szCs w:val="28"/>
        </w:rPr>
        <w:drawing>
          <wp:inline distT="0" distB="0" distL="0" distR="0" wp14:anchorId="6CE296E3" wp14:editId="4BC3849D">
            <wp:extent cx="3124200" cy="2590800"/>
            <wp:effectExtent l="19050" t="0" r="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3124200" cy="2590800"/>
                    </a:xfrm>
                    <a:prstGeom prst="rect">
                      <a:avLst/>
                    </a:prstGeom>
                    <a:noFill/>
                    <a:ln w="9525">
                      <a:noFill/>
                      <a:miter lim="800000"/>
                      <a:headEnd/>
                      <a:tailEnd/>
                    </a:ln>
                  </pic:spPr>
                </pic:pic>
              </a:graphicData>
            </a:graphic>
          </wp:inline>
        </w:drawing>
      </w:r>
      <w:r>
        <w:rPr>
          <w:i/>
          <w:noProof/>
          <w:szCs w:val="28"/>
        </w:rPr>
        <w:drawing>
          <wp:inline distT="0" distB="0" distL="0" distR="0" wp14:anchorId="318F2440" wp14:editId="5B6E81DE">
            <wp:extent cx="3028950" cy="2590800"/>
            <wp:effectExtent l="1905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3028950" cy="2590800"/>
                    </a:xfrm>
                    <a:prstGeom prst="rect">
                      <a:avLst/>
                    </a:prstGeom>
                    <a:noFill/>
                    <a:ln w="9525">
                      <a:noFill/>
                      <a:miter lim="800000"/>
                      <a:headEnd/>
                      <a:tailEnd/>
                    </a:ln>
                  </pic:spPr>
                </pic:pic>
              </a:graphicData>
            </a:graphic>
          </wp:inline>
        </w:drawing>
      </w:r>
    </w:p>
    <w:p w:rsidR="00CC3FEE" w:rsidRDefault="008A3FE7" w:rsidP="00CC3FEE">
      <w:pPr>
        <w:spacing w:line="276" w:lineRule="auto"/>
        <w:ind w:left="-567"/>
        <w:jc w:val="center"/>
        <w:rPr>
          <w:i/>
          <w:szCs w:val="28"/>
          <w:lang w:val="uk-UA"/>
        </w:rPr>
      </w:pPr>
      <w:r>
        <w:rPr>
          <w:i/>
          <w:noProof/>
          <w:szCs w:val="28"/>
        </w:rPr>
        <w:drawing>
          <wp:inline distT="0" distB="0" distL="0" distR="0" wp14:anchorId="4FE1B231" wp14:editId="207DDABE">
            <wp:extent cx="3200400" cy="2590800"/>
            <wp:effectExtent l="19050" t="0" r="0" b="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3205189" cy="2594677"/>
                    </a:xfrm>
                    <a:prstGeom prst="rect">
                      <a:avLst/>
                    </a:prstGeom>
                    <a:noFill/>
                    <a:ln w="9525">
                      <a:noFill/>
                      <a:miter lim="800000"/>
                      <a:headEnd/>
                      <a:tailEnd/>
                    </a:ln>
                  </pic:spPr>
                </pic:pic>
              </a:graphicData>
            </a:graphic>
          </wp:inline>
        </w:drawing>
      </w:r>
    </w:p>
    <w:p w:rsidR="008A3FE7" w:rsidRDefault="008A3FE7" w:rsidP="008A3FE7">
      <w:pPr>
        <w:spacing w:line="276" w:lineRule="auto"/>
        <w:ind w:left="-567"/>
        <w:jc w:val="center"/>
        <w:rPr>
          <w:i/>
          <w:szCs w:val="28"/>
          <w:lang w:val="uk-UA"/>
        </w:rPr>
      </w:pPr>
      <w:r>
        <w:rPr>
          <w:i/>
          <w:szCs w:val="28"/>
          <w:lang w:val="uk-UA"/>
        </w:rPr>
        <w:t>Зафиксируйте воротничок с помощью липу ленты.</w:t>
      </w:r>
    </w:p>
    <w:p w:rsidR="00CC3FEE" w:rsidRDefault="00CC3FEE" w:rsidP="00CC3FEE">
      <w:pPr>
        <w:spacing w:line="276" w:lineRule="auto"/>
        <w:ind w:left="-567"/>
        <w:jc w:val="center"/>
        <w:rPr>
          <w:i/>
          <w:szCs w:val="28"/>
          <w:lang w:val="uk-UA"/>
        </w:rPr>
      </w:pPr>
    </w:p>
    <w:p w:rsidR="008A3FE7" w:rsidRDefault="008A3FE7">
      <w:pPr>
        <w:spacing w:after="200" w:line="276" w:lineRule="auto"/>
        <w:rPr>
          <w:i/>
          <w:szCs w:val="28"/>
          <w:lang w:val="uk-UA"/>
        </w:rPr>
      </w:pPr>
      <w:r>
        <w:rPr>
          <w:i/>
          <w:szCs w:val="28"/>
          <w:lang w:val="uk-UA"/>
        </w:rPr>
        <w:br w:type="page"/>
      </w:r>
    </w:p>
    <w:p w:rsidR="00CC3FEE" w:rsidRDefault="009006E0" w:rsidP="00A0770E">
      <w:pPr>
        <w:spacing w:line="276" w:lineRule="auto"/>
        <w:ind w:left="-567"/>
        <w:jc w:val="right"/>
        <w:rPr>
          <w:i/>
          <w:szCs w:val="28"/>
          <w:lang w:val="uk-UA"/>
        </w:rPr>
      </w:pPr>
      <w:r>
        <w:rPr>
          <w:i/>
          <w:szCs w:val="28"/>
          <w:lang w:val="uk-UA"/>
        </w:rPr>
        <w:lastRenderedPageBreak/>
        <w:t>П</w:t>
      </w:r>
      <w:bookmarkStart w:id="0" w:name="_GoBack"/>
      <w:bookmarkEnd w:id="0"/>
      <w:r w:rsidR="00A0770E">
        <w:rPr>
          <w:i/>
          <w:szCs w:val="28"/>
          <w:lang w:val="uk-UA"/>
        </w:rPr>
        <w:t>риложение 2</w:t>
      </w:r>
    </w:p>
    <w:p w:rsidR="002A6EBF" w:rsidRPr="000054A2" w:rsidRDefault="008A3FE7" w:rsidP="00CC3FEE">
      <w:pPr>
        <w:spacing w:line="276" w:lineRule="auto"/>
        <w:ind w:left="-567"/>
        <w:jc w:val="center"/>
        <w:rPr>
          <w:i/>
          <w:szCs w:val="28"/>
          <w:lang w:val="uk-UA"/>
        </w:rPr>
      </w:pPr>
      <w:r>
        <w:rPr>
          <w:i/>
          <w:noProof/>
          <w:szCs w:val="28"/>
        </w:rPr>
        <w:drawing>
          <wp:inline distT="0" distB="0" distL="0" distR="0" wp14:anchorId="5DA42C91" wp14:editId="7E4E9874">
            <wp:extent cx="5940425" cy="8472805"/>
            <wp:effectExtent l="0" t="0" r="3175" b="4445"/>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5940425" cy="8472805"/>
                    </a:xfrm>
                    <a:prstGeom prst="rect">
                      <a:avLst/>
                    </a:prstGeom>
                    <a:noFill/>
                    <a:ln w="9525">
                      <a:noFill/>
                      <a:miter lim="800000"/>
                      <a:headEnd/>
                      <a:tailEnd/>
                    </a:ln>
                  </pic:spPr>
                </pic:pic>
              </a:graphicData>
            </a:graphic>
          </wp:inline>
        </w:drawing>
      </w:r>
    </w:p>
    <w:sectPr w:rsidR="002A6EBF" w:rsidRPr="000054A2" w:rsidSect="00D04586">
      <w:footerReference w:type="even" r:id="rId26"/>
      <w:footerReference w:type="default" r:id="rId2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0BAB" w:rsidRDefault="00550BAB" w:rsidP="000D586E">
      <w:r>
        <w:separator/>
      </w:r>
    </w:p>
  </w:endnote>
  <w:endnote w:type="continuationSeparator" w:id="0">
    <w:p w:rsidR="00550BAB" w:rsidRDefault="00550BAB" w:rsidP="000D58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5E12" w:rsidRDefault="0001468B" w:rsidP="00D04586">
    <w:pPr>
      <w:pStyle w:val="a5"/>
      <w:framePr w:wrap="around" w:vAnchor="text" w:hAnchor="margin" w:xAlign="center" w:y="1"/>
      <w:rPr>
        <w:rStyle w:val="a7"/>
      </w:rPr>
    </w:pPr>
    <w:r>
      <w:rPr>
        <w:rStyle w:val="a7"/>
      </w:rPr>
      <w:fldChar w:fldCharType="begin"/>
    </w:r>
    <w:r w:rsidR="00F73EF7">
      <w:rPr>
        <w:rStyle w:val="a7"/>
      </w:rPr>
      <w:instrText xml:space="preserve">PAGE  </w:instrText>
    </w:r>
    <w:r>
      <w:rPr>
        <w:rStyle w:val="a7"/>
      </w:rPr>
      <w:fldChar w:fldCharType="end"/>
    </w:r>
  </w:p>
  <w:p w:rsidR="00FA5E12" w:rsidRDefault="00550BAB">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5E12" w:rsidRDefault="0001468B" w:rsidP="00D04586">
    <w:pPr>
      <w:pStyle w:val="a5"/>
      <w:framePr w:wrap="around" w:vAnchor="text" w:hAnchor="margin" w:xAlign="center" w:y="1"/>
      <w:rPr>
        <w:rStyle w:val="a7"/>
      </w:rPr>
    </w:pPr>
    <w:r>
      <w:rPr>
        <w:rStyle w:val="a7"/>
      </w:rPr>
      <w:fldChar w:fldCharType="begin"/>
    </w:r>
    <w:r w:rsidR="00F73EF7">
      <w:rPr>
        <w:rStyle w:val="a7"/>
      </w:rPr>
      <w:instrText xml:space="preserve">PAGE  </w:instrText>
    </w:r>
    <w:r>
      <w:rPr>
        <w:rStyle w:val="a7"/>
      </w:rPr>
      <w:fldChar w:fldCharType="separate"/>
    </w:r>
    <w:r w:rsidR="009006E0">
      <w:rPr>
        <w:rStyle w:val="a7"/>
        <w:noProof/>
      </w:rPr>
      <w:t>19</w:t>
    </w:r>
    <w:r>
      <w:rPr>
        <w:rStyle w:val="a7"/>
      </w:rPr>
      <w:fldChar w:fldCharType="end"/>
    </w:r>
  </w:p>
  <w:p w:rsidR="00FA5E12" w:rsidRDefault="00550BAB">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0BAB" w:rsidRDefault="00550BAB" w:rsidP="000D586E">
      <w:r>
        <w:separator/>
      </w:r>
    </w:p>
  </w:footnote>
  <w:footnote w:type="continuationSeparator" w:id="0">
    <w:p w:rsidR="00550BAB" w:rsidRDefault="00550BAB" w:rsidP="000D586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0031C"/>
    <w:multiLevelType w:val="hybridMultilevel"/>
    <w:tmpl w:val="DD8614F2"/>
    <w:lvl w:ilvl="0" w:tplc="FEFA5B50">
      <w:start w:val="1"/>
      <w:numFmt w:val="decimal"/>
      <w:lvlText w:val="%1."/>
      <w:lvlJc w:val="left"/>
      <w:pPr>
        <w:tabs>
          <w:tab w:val="num" w:pos="720"/>
        </w:tabs>
        <w:ind w:left="720" w:hanging="360"/>
      </w:pPr>
    </w:lvl>
    <w:lvl w:ilvl="1" w:tplc="8466D2EC" w:tentative="1">
      <w:start w:val="1"/>
      <w:numFmt w:val="decimal"/>
      <w:lvlText w:val="%2."/>
      <w:lvlJc w:val="left"/>
      <w:pPr>
        <w:tabs>
          <w:tab w:val="num" w:pos="1440"/>
        </w:tabs>
        <w:ind w:left="1440" w:hanging="360"/>
      </w:pPr>
    </w:lvl>
    <w:lvl w:ilvl="2" w:tplc="4EA0A8BE" w:tentative="1">
      <w:start w:val="1"/>
      <w:numFmt w:val="decimal"/>
      <w:lvlText w:val="%3."/>
      <w:lvlJc w:val="left"/>
      <w:pPr>
        <w:tabs>
          <w:tab w:val="num" w:pos="2160"/>
        </w:tabs>
        <w:ind w:left="2160" w:hanging="360"/>
      </w:pPr>
    </w:lvl>
    <w:lvl w:ilvl="3" w:tplc="21EA4EB6" w:tentative="1">
      <w:start w:val="1"/>
      <w:numFmt w:val="decimal"/>
      <w:lvlText w:val="%4."/>
      <w:lvlJc w:val="left"/>
      <w:pPr>
        <w:tabs>
          <w:tab w:val="num" w:pos="2880"/>
        </w:tabs>
        <w:ind w:left="2880" w:hanging="360"/>
      </w:pPr>
    </w:lvl>
    <w:lvl w:ilvl="4" w:tplc="31AE3620" w:tentative="1">
      <w:start w:val="1"/>
      <w:numFmt w:val="decimal"/>
      <w:lvlText w:val="%5."/>
      <w:lvlJc w:val="left"/>
      <w:pPr>
        <w:tabs>
          <w:tab w:val="num" w:pos="3600"/>
        </w:tabs>
        <w:ind w:left="3600" w:hanging="360"/>
      </w:pPr>
    </w:lvl>
    <w:lvl w:ilvl="5" w:tplc="FC9447CA" w:tentative="1">
      <w:start w:val="1"/>
      <w:numFmt w:val="decimal"/>
      <w:lvlText w:val="%6."/>
      <w:lvlJc w:val="left"/>
      <w:pPr>
        <w:tabs>
          <w:tab w:val="num" w:pos="4320"/>
        </w:tabs>
        <w:ind w:left="4320" w:hanging="360"/>
      </w:pPr>
    </w:lvl>
    <w:lvl w:ilvl="6" w:tplc="A10E0D60" w:tentative="1">
      <w:start w:val="1"/>
      <w:numFmt w:val="decimal"/>
      <w:lvlText w:val="%7."/>
      <w:lvlJc w:val="left"/>
      <w:pPr>
        <w:tabs>
          <w:tab w:val="num" w:pos="5040"/>
        </w:tabs>
        <w:ind w:left="5040" w:hanging="360"/>
      </w:pPr>
    </w:lvl>
    <w:lvl w:ilvl="7" w:tplc="5FFE006E" w:tentative="1">
      <w:start w:val="1"/>
      <w:numFmt w:val="decimal"/>
      <w:lvlText w:val="%8."/>
      <w:lvlJc w:val="left"/>
      <w:pPr>
        <w:tabs>
          <w:tab w:val="num" w:pos="5760"/>
        </w:tabs>
        <w:ind w:left="5760" w:hanging="360"/>
      </w:pPr>
    </w:lvl>
    <w:lvl w:ilvl="8" w:tplc="C08AF68E" w:tentative="1">
      <w:start w:val="1"/>
      <w:numFmt w:val="decimal"/>
      <w:lvlText w:val="%9."/>
      <w:lvlJc w:val="left"/>
      <w:pPr>
        <w:tabs>
          <w:tab w:val="num" w:pos="6480"/>
        </w:tabs>
        <w:ind w:left="6480" w:hanging="360"/>
      </w:pPr>
    </w:lvl>
  </w:abstractNum>
  <w:abstractNum w:abstractNumId="1" w15:restartNumberingAfterBreak="0">
    <w:nsid w:val="044D276C"/>
    <w:multiLevelType w:val="hybridMultilevel"/>
    <w:tmpl w:val="1BF264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507B85"/>
    <w:multiLevelType w:val="hybridMultilevel"/>
    <w:tmpl w:val="86A05256"/>
    <w:lvl w:ilvl="0" w:tplc="1820CB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6ED5D5B"/>
    <w:multiLevelType w:val="hybridMultilevel"/>
    <w:tmpl w:val="83EEA28A"/>
    <w:lvl w:ilvl="0" w:tplc="74E4D2EA">
      <w:start w:val="2"/>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2323F34"/>
    <w:multiLevelType w:val="hybridMultilevel"/>
    <w:tmpl w:val="925C4C24"/>
    <w:lvl w:ilvl="0" w:tplc="5D20218E">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14830F70"/>
    <w:multiLevelType w:val="hybridMultilevel"/>
    <w:tmpl w:val="EA08F48E"/>
    <w:lvl w:ilvl="0" w:tplc="04190001">
      <w:start w:val="1"/>
      <w:numFmt w:val="bullet"/>
      <w:lvlText w:val=""/>
      <w:lvlJc w:val="left"/>
      <w:pPr>
        <w:tabs>
          <w:tab w:val="num" w:pos="720"/>
        </w:tabs>
        <w:ind w:left="720" w:hanging="360"/>
      </w:pPr>
      <w:rPr>
        <w:rFonts w:ascii="Symbol" w:hAnsi="Symbol" w:hint="default"/>
      </w:rPr>
    </w:lvl>
    <w:lvl w:ilvl="1" w:tplc="1FFA3F02">
      <w:start w:val="1"/>
      <w:numFmt w:val="decimal"/>
      <w:lvlText w:val="%2."/>
      <w:lvlJc w:val="left"/>
      <w:pPr>
        <w:tabs>
          <w:tab w:val="num" w:pos="1785"/>
        </w:tabs>
        <w:ind w:left="1785" w:hanging="705"/>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5FF1DA9"/>
    <w:multiLevelType w:val="hybridMultilevel"/>
    <w:tmpl w:val="105AB764"/>
    <w:lvl w:ilvl="0" w:tplc="74E4D2EA">
      <w:start w:val="2"/>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6B84ED6"/>
    <w:multiLevelType w:val="hybridMultilevel"/>
    <w:tmpl w:val="6D0828F4"/>
    <w:lvl w:ilvl="0" w:tplc="74E4D2EA">
      <w:start w:val="2"/>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73B5CD4"/>
    <w:multiLevelType w:val="hybridMultilevel"/>
    <w:tmpl w:val="EE76A4B4"/>
    <w:lvl w:ilvl="0" w:tplc="2996EBB6">
      <w:start w:val="1"/>
      <w:numFmt w:val="bullet"/>
      <w:lvlText w:val="•"/>
      <w:lvlJc w:val="left"/>
      <w:pPr>
        <w:tabs>
          <w:tab w:val="num" w:pos="720"/>
        </w:tabs>
        <w:ind w:left="720" w:hanging="360"/>
      </w:pPr>
      <w:rPr>
        <w:rFonts w:ascii="Times New Roman" w:hAnsi="Times New Roman" w:hint="default"/>
      </w:rPr>
    </w:lvl>
    <w:lvl w:ilvl="1" w:tplc="57666A8C" w:tentative="1">
      <w:start w:val="1"/>
      <w:numFmt w:val="bullet"/>
      <w:lvlText w:val="•"/>
      <w:lvlJc w:val="left"/>
      <w:pPr>
        <w:tabs>
          <w:tab w:val="num" w:pos="1440"/>
        </w:tabs>
        <w:ind w:left="1440" w:hanging="360"/>
      </w:pPr>
      <w:rPr>
        <w:rFonts w:ascii="Times New Roman" w:hAnsi="Times New Roman" w:hint="default"/>
      </w:rPr>
    </w:lvl>
    <w:lvl w:ilvl="2" w:tplc="080C20B2" w:tentative="1">
      <w:start w:val="1"/>
      <w:numFmt w:val="bullet"/>
      <w:lvlText w:val="•"/>
      <w:lvlJc w:val="left"/>
      <w:pPr>
        <w:tabs>
          <w:tab w:val="num" w:pos="2160"/>
        </w:tabs>
        <w:ind w:left="2160" w:hanging="360"/>
      </w:pPr>
      <w:rPr>
        <w:rFonts w:ascii="Times New Roman" w:hAnsi="Times New Roman" w:hint="default"/>
      </w:rPr>
    </w:lvl>
    <w:lvl w:ilvl="3" w:tplc="B8AE5DF4" w:tentative="1">
      <w:start w:val="1"/>
      <w:numFmt w:val="bullet"/>
      <w:lvlText w:val="•"/>
      <w:lvlJc w:val="left"/>
      <w:pPr>
        <w:tabs>
          <w:tab w:val="num" w:pos="2880"/>
        </w:tabs>
        <w:ind w:left="2880" w:hanging="360"/>
      </w:pPr>
      <w:rPr>
        <w:rFonts w:ascii="Times New Roman" w:hAnsi="Times New Roman" w:hint="default"/>
      </w:rPr>
    </w:lvl>
    <w:lvl w:ilvl="4" w:tplc="DEC02130" w:tentative="1">
      <w:start w:val="1"/>
      <w:numFmt w:val="bullet"/>
      <w:lvlText w:val="•"/>
      <w:lvlJc w:val="left"/>
      <w:pPr>
        <w:tabs>
          <w:tab w:val="num" w:pos="3600"/>
        </w:tabs>
        <w:ind w:left="3600" w:hanging="360"/>
      </w:pPr>
      <w:rPr>
        <w:rFonts w:ascii="Times New Roman" w:hAnsi="Times New Roman" w:hint="default"/>
      </w:rPr>
    </w:lvl>
    <w:lvl w:ilvl="5" w:tplc="81E6C0BC" w:tentative="1">
      <w:start w:val="1"/>
      <w:numFmt w:val="bullet"/>
      <w:lvlText w:val="•"/>
      <w:lvlJc w:val="left"/>
      <w:pPr>
        <w:tabs>
          <w:tab w:val="num" w:pos="4320"/>
        </w:tabs>
        <w:ind w:left="4320" w:hanging="360"/>
      </w:pPr>
      <w:rPr>
        <w:rFonts w:ascii="Times New Roman" w:hAnsi="Times New Roman" w:hint="default"/>
      </w:rPr>
    </w:lvl>
    <w:lvl w:ilvl="6" w:tplc="8A6A789E" w:tentative="1">
      <w:start w:val="1"/>
      <w:numFmt w:val="bullet"/>
      <w:lvlText w:val="•"/>
      <w:lvlJc w:val="left"/>
      <w:pPr>
        <w:tabs>
          <w:tab w:val="num" w:pos="5040"/>
        </w:tabs>
        <w:ind w:left="5040" w:hanging="360"/>
      </w:pPr>
      <w:rPr>
        <w:rFonts w:ascii="Times New Roman" w:hAnsi="Times New Roman" w:hint="default"/>
      </w:rPr>
    </w:lvl>
    <w:lvl w:ilvl="7" w:tplc="E078174E" w:tentative="1">
      <w:start w:val="1"/>
      <w:numFmt w:val="bullet"/>
      <w:lvlText w:val="•"/>
      <w:lvlJc w:val="left"/>
      <w:pPr>
        <w:tabs>
          <w:tab w:val="num" w:pos="5760"/>
        </w:tabs>
        <w:ind w:left="5760" w:hanging="360"/>
      </w:pPr>
      <w:rPr>
        <w:rFonts w:ascii="Times New Roman" w:hAnsi="Times New Roman" w:hint="default"/>
      </w:rPr>
    </w:lvl>
    <w:lvl w:ilvl="8" w:tplc="6EFC3BB2"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D35215C"/>
    <w:multiLevelType w:val="hybridMultilevel"/>
    <w:tmpl w:val="FEFCA67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236D3728"/>
    <w:multiLevelType w:val="hybridMultilevel"/>
    <w:tmpl w:val="7408F4B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 w15:restartNumberingAfterBreak="0">
    <w:nsid w:val="241A32A7"/>
    <w:multiLevelType w:val="hybridMultilevel"/>
    <w:tmpl w:val="C3BC9D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4C66DE7"/>
    <w:multiLevelType w:val="hybridMultilevel"/>
    <w:tmpl w:val="FC32AC2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7692340"/>
    <w:multiLevelType w:val="multilevel"/>
    <w:tmpl w:val="1902B638"/>
    <w:lvl w:ilvl="0">
      <w:start w:val="1"/>
      <w:numFmt w:val="decimal"/>
      <w:lvlText w:val="%1."/>
      <w:lvlJc w:val="left"/>
      <w:pPr>
        <w:tabs>
          <w:tab w:val="num" w:pos="0"/>
        </w:tabs>
        <w:ind w:left="3005" w:hanging="3005"/>
      </w:pPr>
      <w:rPr>
        <w:rFonts w:hint="default"/>
      </w:rPr>
    </w:lvl>
    <w:lvl w:ilvl="1">
      <w:start w:val="1"/>
      <w:numFmt w:val="decimal"/>
      <w:lvlText w:val="%1.%2."/>
      <w:lvlJc w:val="left"/>
      <w:pPr>
        <w:tabs>
          <w:tab w:val="num" w:pos="539"/>
        </w:tabs>
        <w:ind w:left="2670" w:hanging="2130"/>
      </w:pPr>
      <w:rPr>
        <w:rFonts w:hint="default"/>
      </w:rPr>
    </w:lvl>
    <w:lvl w:ilvl="2">
      <w:start w:val="1"/>
      <w:numFmt w:val="decimal"/>
      <w:lvlText w:val="%1.%2.%3."/>
      <w:lvlJc w:val="left"/>
      <w:pPr>
        <w:tabs>
          <w:tab w:val="num" w:pos="1077"/>
        </w:tabs>
        <w:ind w:left="3345" w:hanging="2265"/>
      </w:pPr>
      <w:rPr>
        <w:rFonts w:hint="default"/>
      </w:rPr>
    </w:lvl>
    <w:lvl w:ilvl="3">
      <w:start w:val="1"/>
      <w:numFmt w:val="bullet"/>
      <w:lvlText w:val=""/>
      <w:lvlJc w:val="left"/>
      <w:pPr>
        <w:tabs>
          <w:tab w:val="num" w:pos="1622"/>
        </w:tabs>
        <w:ind w:left="1985" w:hanging="365"/>
      </w:pPr>
      <w:rPr>
        <w:rFonts w:ascii="Symbol" w:hAnsi="Symbol" w:cs="Times New Roman" w:hint="default"/>
        <w:color w:val="auto"/>
      </w:rPr>
    </w:lvl>
    <w:lvl w:ilvl="4">
      <w:start w:val="1"/>
      <w:numFmt w:val="decimal"/>
      <w:lvlText w:val="%1.%2.%3.%4.%5."/>
      <w:lvlJc w:val="left"/>
      <w:pPr>
        <w:tabs>
          <w:tab w:val="num" w:pos="4290"/>
        </w:tabs>
        <w:ind w:left="4290" w:hanging="2130"/>
      </w:pPr>
      <w:rPr>
        <w:rFonts w:hint="default"/>
      </w:rPr>
    </w:lvl>
    <w:lvl w:ilvl="5">
      <w:start w:val="1"/>
      <w:numFmt w:val="decimal"/>
      <w:lvlText w:val="%1.%2.%3.%4.%5.%6."/>
      <w:lvlJc w:val="left"/>
      <w:pPr>
        <w:tabs>
          <w:tab w:val="num" w:pos="4830"/>
        </w:tabs>
        <w:ind w:left="4830" w:hanging="2130"/>
      </w:pPr>
      <w:rPr>
        <w:rFonts w:hint="default"/>
      </w:rPr>
    </w:lvl>
    <w:lvl w:ilvl="6">
      <w:start w:val="1"/>
      <w:numFmt w:val="decimal"/>
      <w:lvlText w:val="%1.%2.%3.%4.%5.%6.%7."/>
      <w:lvlJc w:val="left"/>
      <w:pPr>
        <w:tabs>
          <w:tab w:val="num" w:pos="5370"/>
        </w:tabs>
        <w:ind w:left="5370" w:hanging="2130"/>
      </w:pPr>
      <w:rPr>
        <w:rFonts w:hint="default"/>
      </w:rPr>
    </w:lvl>
    <w:lvl w:ilvl="7">
      <w:start w:val="1"/>
      <w:numFmt w:val="decimal"/>
      <w:lvlText w:val="%1.%2.%3.%4.%5.%6.%7.%8."/>
      <w:lvlJc w:val="left"/>
      <w:pPr>
        <w:tabs>
          <w:tab w:val="num" w:pos="5940"/>
        </w:tabs>
        <w:ind w:left="5940" w:hanging="2160"/>
      </w:pPr>
      <w:rPr>
        <w:rFonts w:hint="default"/>
      </w:rPr>
    </w:lvl>
    <w:lvl w:ilvl="8">
      <w:start w:val="1"/>
      <w:numFmt w:val="decimal"/>
      <w:lvlText w:val="%1.%2.%3.%4.%5.%6.%7.%8.%9."/>
      <w:lvlJc w:val="left"/>
      <w:pPr>
        <w:tabs>
          <w:tab w:val="num" w:pos="6480"/>
        </w:tabs>
        <w:ind w:left="6480" w:hanging="2160"/>
      </w:pPr>
      <w:rPr>
        <w:rFonts w:hint="default"/>
      </w:rPr>
    </w:lvl>
  </w:abstractNum>
  <w:abstractNum w:abstractNumId="14" w15:restartNumberingAfterBreak="0">
    <w:nsid w:val="341124DE"/>
    <w:multiLevelType w:val="hybridMultilevel"/>
    <w:tmpl w:val="E3ACC4CC"/>
    <w:lvl w:ilvl="0" w:tplc="1E003558">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D5A64BE"/>
    <w:multiLevelType w:val="hybridMultilevel"/>
    <w:tmpl w:val="22EE708C"/>
    <w:lvl w:ilvl="0" w:tplc="4A9A4792">
      <w:start w:val="1"/>
      <w:numFmt w:val="decimal"/>
      <w:lvlText w:val="%1."/>
      <w:lvlJc w:val="left"/>
      <w:pPr>
        <w:tabs>
          <w:tab w:val="num" w:pos="720"/>
        </w:tabs>
        <w:ind w:left="720" w:hanging="360"/>
      </w:pPr>
    </w:lvl>
    <w:lvl w:ilvl="1" w:tplc="056EB3F6" w:tentative="1">
      <w:start w:val="1"/>
      <w:numFmt w:val="decimal"/>
      <w:lvlText w:val="%2."/>
      <w:lvlJc w:val="left"/>
      <w:pPr>
        <w:tabs>
          <w:tab w:val="num" w:pos="1440"/>
        </w:tabs>
        <w:ind w:left="1440" w:hanging="360"/>
      </w:pPr>
    </w:lvl>
    <w:lvl w:ilvl="2" w:tplc="7F80B482" w:tentative="1">
      <w:start w:val="1"/>
      <w:numFmt w:val="decimal"/>
      <w:lvlText w:val="%3."/>
      <w:lvlJc w:val="left"/>
      <w:pPr>
        <w:tabs>
          <w:tab w:val="num" w:pos="2160"/>
        </w:tabs>
        <w:ind w:left="2160" w:hanging="360"/>
      </w:pPr>
    </w:lvl>
    <w:lvl w:ilvl="3" w:tplc="61BE1250" w:tentative="1">
      <w:start w:val="1"/>
      <w:numFmt w:val="decimal"/>
      <w:lvlText w:val="%4."/>
      <w:lvlJc w:val="left"/>
      <w:pPr>
        <w:tabs>
          <w:tab w:val="num" w:pos="2880"/>
        </w:tabs>
        <w:ind w:left="2880" w:hanging="360"/>
      </w:pPr>
    </w:lvl>
    <w:lvl w:ilvl="4" w:tplc="E6DC2640" w:tentative="1">
      <w:start w:val="1"/>
      <w:numFmt w:val="decimal"/>
      <w:lvlText w:val="%5."/>
      <w:lvlJc w:val="left"/>
      <w:pPr>
        <w:tabs>
          <w:tab w:val="num" w:pos="3600"/>
        </w:tabs>
        <w:ind w:left="3600" w:hanging="360"/>
      </w:pPr>
    </w:lvl>
    <w:lvl w:ilvl="5" w:tplc="EEACE618" w:tentative="1">
      <w:start w:val="1"/>
      <w:numFmt w:val="decimal"/>
      <w:lvlText w:val="%6."/>
      <w:lvlJc w:val="left"/>
      <w:pPr>
        <w:tabs>
          <w:tab w:val="num" w:pos="4320"/>
        </w:tabs>
        <w:ind w:left="4320" w:hanging="360"/>
      </w:pPr>
    </w:lvl>
    <w:lvl w:ilvl="6" w:tplc="BE94C5CE" w:tentative="1">
      <w:start w:val="1"/>
      <w:numFmt w:val="decimal"/>
      <w:lvlText w:val="%7."/>
      <w:lvlJc w:val="left"/>
      <w:pPr>
        <w:tabs>
          <w:tab w:val="num" w:pos="5040"/>
        </w:tabs>
        <w:ind w:left="5040" w:hanging="360"/>
      </w:pPr>
    </w:lvl>
    <w:lvl w:ilvl="7" w:tplc="25B6FE86" w:tentative="1">
      <w:start w:val="1"/>
      <w:numFmt w:val="decimal"/>
      <w:lvlText w:val="%8."/>
      <w:lvlJc w:val="left"/>
      <w:pPr>
        <w:tabs>
          <w:tab w:val="num" w:pos="5760"/>
        </w:tabs>
        <w:ind w:left="5760" w:hanging="360"/>
      </w:pPr>
    </w:lvl>
    <w:lvl w:ilvl="8" w:tplc="EC76FE9E" w:tentative="1">
      <w:start w:val="1"/>
      <w:numFmt w:val="decimal"/>
      <w:lvlText w:val="%9."/>
      <w:lvlJc w:val="left"/>
      <w:pPr>
        <w:tabs>
          <w:tab w:val="num" w:pos="6480"/>
        </w:tabs>
        <w:ind w:left="6480" w:hanging="360"/>
      </w:pPr>
    </w:lvl>
  </w:abstractNum>
  <w:abstractNum w:abstractNumId="16" w15:restartNumberingAfterBreak="0">
    <w:nsid w:val="3DA94A53"/>
    <w:multiLevelType w:val="hybridMultilevel"/>
    <w:tmpl w:val="47C0DEF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3E6B4887"/>
    <w:multiLevelType w:val="hybridMultilevel"/>
    <w:tmpl w:val="6E985C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F06E29"/>
    <w:multiLevelType w:val="hybridMultilevel"/>
    <w:tmpl w:val="A74A2EBE"/>
    <w:lvl w:ilvl="0" w:tplc="04190001">
      <w:start w:val="1"/>
      <w:numFmt w:val="bullet"/>
      <w:lvlText w:val=""/>
      <w:lvlJc w:val="left"/>
      <w:pPr>
        <w:tabs>
          <w:tab w:val="num" w:pos="720"/>
        </w:tabs>
        <w:ind w:left="720" w:hanging="360"/>
      </w:pPr>
      <w:rPr>
        <w:rFonts w:ascii="Symbol" w:hAnsi="Symbol" w:hint="default"/>
      </w:rPr>
    </w:lvl>
    <w:lvl w:ilvl="1" w:tplc="F676AA44">
      <w:numFmt w:val="bullet"/>
      <w:lvlText w:val=""/>
      <w:lvlJc w:val="left"/>
      <w:pPr>
        <w:tabs>
          <w:tab w:val="num" w:pos="1785"/>
        </w:tabs>
        <w:ind w:left="1785" w:hanging="705"/>
      </w:pPr>
      <w:rPr>
        <w:rFonts w:ascii="Wingdings" w:eastAsia="Times New Roman" w:hAnsi="Wingding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72C3327"/>
    <w:multiLevelType w:val="hybridMultilevel"/>
    <w:tmpl w:val="1B2CE2AC"/>
    <w:lvl w:ilvl="0" w:tplc="84E0F086">
      <w:start w:val="1"/>
      <w:numFmt w:val="bullet"/>
      <w:lvlText w:val="•"/>
      <w:lvlJc w:val="left"/>
      <w:pPr>
        <w:tabs>
          <w:tab w:val="num" w:pos="720"/>
        </w:tabs>
        <w:ind w:left="720" w:hanging="360"/>
      </w:pPr>
      <w:rPr>
        <w:rFonts w:ascii="Times New Roman" w:hAnsi="Times New Roman" w:hint="default"/>
      </w:rPr>
    </w:lvl>
    <w:lvl w:ilvl="1" w:tplc="D478AF70" w:tentative="1">
      <w:start w:val="1"/>
      <w:numFmt w:val="bullet"/>
      <w:lvlText w:val="•"/>
      <w:lvlJc w:val="left"/>
      <w:pPr>
        <w:tabs>
          <w:tab w:val="num" w:pos="1440"/>
        </w:tabs>
        <w:ind w:left="1440" w:hanging="360"/>
      </w:pPr>
      <w:rPr>
        <w:rFonts w:ascii="Times New Roman" w:hAnsi="Times New Roman" w:hint="default"/>
      </w:rPr>
    </w:lvl>
    <w:lvl w:ilvl="2" w:tplc="0A803D40" w:tentative="1">
      <w:start w:val="1"/>
      <w:numFmt w:val="bullet"/>
      <w:lvlText w:val="•"/>
      <w:lvlJc w:val="left"/>
      <w:pPr>
        <w:tabs>
          <w:tab w:val="num" w:pos="2160"/>
        </w:tabs>
        <w:ind w:left="2160" w:hanging="360"/>
      </w:pPr>
      <w:rPr>
        <w:rFonts w:ascii="Times New Roman" w:hAnsi="Times New Roman" w:hint="default"/>
      </w:rPr>
    </w:lvl>
    <w:lvl w:ilvl="3" w:tplc="28967D4A" w:tentative="1">
      <w:start w:val="1"/>
      <w:numFmt w:val="bullet"/>
      <w:lvlText w:val="•"/>
      <w:lvlJc w:val="left"/>
      <w:pPr>
        <w:tabs>
          <w:tab w:val="num" w:pos="2880"/>
        </w:tabs>
        <w:ind w:left="2880" w:hanging="360"/>
      </w:pPr>
      <w:rPr>
        <w:rFonts w:ascii="Times New Roman" w:hAnsi="Times New Roman" w:hint="default"/>
      </w:rPr>
    </w:lvl>
    <w:lvl w:ilvl="4" w:tplc="19260CA8" w:tentative="1">
      <w:start w:val="1"/>
      <w:numFmt w:val="bullet"/>
      <w:lvlText w:val="•"/>
      <w:lvlJc w:val="left"/>
      <w:pPr>
        <w:tabs>
          <w:tab w:val="num" w:pos="3600"/>
        </w:tabs>
        <w:ind w:left="3600" w:hanging="360"/>
      </w:pPr>
      <w:rPr>
        <w:rFonts w:ascii="Times New Roman" w:hAnsi="Times New Roman" w:hint="default"/>
      </w:rPr>
    </w:lvl>
    <w:lvl w:ilvl="5" w:tplc="D80E4944" w:tentative="1">
      <w:start w:val="1"/>
      <w:numFmt w:val="bullet"/>
      <w:lvlText w:val="•"/>
      <w:lvlJc w:val="left"/>
      <w:pPr>
        <w:tabs>
          <w:tab w:val="num" w:pos="4320"/>
        </w:tabs>
        <w:ind w:left="4320" w:hanging="360"/>
      </w:pPr>
      <w:rPr>
        <w:rFonts w:ascii="Times New Roman" w:hAnsi="Times New Roman" w:hint="default"/>
      </w:rPr>
    </w:lvl>
    <w:lvl w:ilvl="6" w:tplc="1CA42ACE" w:tentative="1">
      <w:start w:val="1"/>
      <w:numFmt w:val="bullet"/>
      <w:lvlText w:val="•"/>
      <w:lvlJc w:val="left"/>
      <w:pPr>
        <w:tabs>
          <w:tab w:val="num" w:pos="5040"/>
        </w:tabs>
        <w:ind w:left="5040" w:hanging="360"/>
      </w:pPr>
      <w:rPr>
        <w:rFonts w:ascii="Times New Roman" w:hAnsi="Times New Roman" w:hint="default"/>
      </w:rPr>
    </w:lvl>
    <w:lvl w:ilvl="7" w:tplc="8E409AFE" w:tentative="1">
      <w:start w:val="1"/>
      <w:numFmt w:val="bullet"/>
      <w:lvlText w:val="•"/>
      <w:lvlJc w:val="left"/>
      <w:pPr>
        <w:tabs>
          <w:tab w:val="num" w:pos="5760"/>
        </w:tabs>
        <w:ind w:left="5760" w:hanging="360"/>
      </w:pPr>
      <w:rPr>
        <w:rFonts w:ascii="Times New Roman" w:hAnsi="Times New Roman" w:hint="default"/>
      </w:rPr>
    </w:lvl>
    <w:lvl w:ilvl="8" w:tplc="B060E8D8"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E2B7C5C"/>
    <w:multiLevelType w:val="hybridMultilevel"/>
    <w:tmpl w:val="7A9AE0B2"/>
    <w:lvl w:ilvl="0" w:tplc="1FFA3F02">
      <w:start w:val="1"/>
      <w:numFmt w:val="decimal"/>
      <w:lvlText w:val="%1."/>
      <w:lvlJc w:val="left"/>
      <w:pPr>
        <w:tabs>
          <w:tab w:val="num" w:pos="1065"/>
        </w:tabs>
        <w:ind w:left="1065" w:hanging="7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505F19AB"/>
    <w:multiLevelType w:val="hybridMultilevel"/>
    <w:tmpl w:val="BE72D55C"/>
    <w:lvl w:ilvl="0" w:tplc="04190001">
      <w:start w:val="1"/>
      <w:numFmt w:val="bullet"/>
      <w:lvlText w:val=""/>
      <w:lvlJc w:val="left"/>
      <w:pPr>
        <w:tabs>
          <w:tab w:val="num" w:pos="2340"/>
        </w:tabs>
        <w:ind w:left="2340" w:hanging="360"/>
      </w:pPr>
      <w:rPr>
        <w:rFonts w:ascii="Symbol" w:hAnsi="Symbol" w:hint="default"/>
      </w:rPr>
    </w:lvl>
    <w:lvl w:ilvl="1" w:tplc="04190003" w:tentative="1">
      <w:start w:val="1"/>
      <w:numFmt w:val="bullet"/>
      <w:lvlText w:val="o"/>
      <w:lvlJc w:val="left"/>
      <w:pPr>
        <w:tabs>
          <w:tab w:val="num" w:pos="3060"/>
        </w:tabs>
        <w:ind w:left="3060" w:hanging="360"/>
      </w:pPr>
      <w:rPr>
        <w:rFonts w:ascii="Courier New" w:hAnsi="Courier New" w:cs="Courier New" w:hint="default"/>
      </w:rPr>
    </w:lvl>
    <w:lvl w:ilvl="2" w:tplc="04190005" w:tentative="1">
      <w:start w:val="1"/>
      <w:numFmt w:val="bullet"/>
      <w:lvlText w:val=""/>
      <w:lvlJc w:val="left"/>
      <w:pPr>
        <w:tabs>
          <w:tab w:val="num" w:pos="3780"/>
        </w:tabs>
        <w:ind w:left="3780" w:hanging="360"/>
      </w:pPr>
      <w:rPr>
        <w:rFonts w:ascii="Wingdings" w:hAnsi="Wingdings" w:hint="default"/>
      </w:rPr>
    </w:lvl>
    <w:lvl w:ilvl="3" w:tplc="04190001" w:tentative="1">
      <w:start w:val="1"/>
      <w:numFmt w:val="bullet"/>
      <w:lvlText w:val=""/>
      <w:lvlJc w:val="left"/>
      <w:pPr>
        <w:tabs>
          <w:tab w:val="num" w:pos="4500"/>
        </w:tabs>
        <w:ind w:left="4500" w:hanging="360"/>
      </w:pPr>
      <w:rPr>
        <w:rFonts w:ascii="Symbol" w:hAnsi="Symbol" w:hint="default"/>
      </w:rPr>
    </w:lvl>
    <w:lvl w:ilvl="4" w:tplc="04190003" w:tentative="1">
      <w:start w:val="1"/>
      <w:numFmt w:val="bullet"/>
      <w:lvlText w:val="o"/>
      <w:lvlJc w:val="left"/>
      <w:pPr>
        <w:tabs>
          <w:tab w:val="num" w:pos="5220"/>
        </w:tabs>
        <w:ind w:left="5220" w:hanging="360"/>
      </w:pPr>
      <w:rPr>
        <w:rFonts w:ascii="Courier New" w:hAnsi="Courier New" w:cs="Courier New" w:hint="default"/>
      </w:rPr>
    </w:lvl>
    <w:lvl w:ilvl="5" w:tplc="04190005" w:tentative="1">
      <w:start w:val="1"/>
      <w:numFmt w:val="bullet"/>
      <w:lvlText w:val=""/>
      <w:lvlJc w:val="left"/>
      <w:pPr>
        <w:tabs>
          <w:tab w:val="num" w:pos="5940"/>
        </w:tabs>
        <w:ind w:left="5940" w:hanging="360"/>
      </w:pPr>
      <w:rPr>
        <w:rFonts w:ascii="Wingdings" w:hAnsi="Wingdings" w:hint="default"/>
      </w:rPr>
    </w:lvl>
    <w:lvl w:ilvl="6" w:tplc="04190001" w:tentative="1">
      <w:start w:val="1"/>
      <w:numFmt w:val="bullet"/>
      <w:lvlText w:val=""/>
      <w:lvlJc w:val="left"/>
      <w:pPr>
        <w:tabs>
          <w:tab w:val="num" w:pos="6660"/>
        </w:tabs>
        <w:ind w:left="6660" w:hanging="360"/>
      </w:pPr>
      <w:rPr>
        <w:rFonts w:ascii="Symbol" w:hAnsi="Symbol" w:hint="default"/>
      </w:rPr>
    </w:lvl>
    <w:lvl w:ilvl="7" w:tplc="04190003" w:tentative="1">
      <w:start w:val="1"/>
      <w:numFmt w:val="bullet"/>
      <w:lvlText w:val="o"/>
      <w:lvlJc w:val="left"/>
      <w:pPr>
        <w:tabs>
          <w:tab w:val="num" w:pos="7380"/>
        </w:tabs>
        <w:ind w:left="7380" w:hanging="360"/>
      </w:pPr>
      <w:rPr>
        <w:rFonts w:ascii="Courier New" w:hAnsi="Courier New" w:cs="Courier New" w:hint="default"/>
      </w:rPr>
    </w:lvl>
    <w:lvl w:ilvl="8" w:tplc="04190005" w:tentative="1">
      <w:start w:val="1"/>
      <w:numFmt w:val="bullet"/>
      <w:lvlText w:val=""/>
      <w:lvlJc w:val="left"/>
      <w:pPr>
        <w:tabs>
          <w:tab w:val="num" w:pos="8100"/>
        </w:tabs>
        <w:ind w:left="8100" w:hanging="360"/>
      </w:pPr>
      <w:rPr>
        <w:rFonts w:ascii="Wingdings" w:hAnsi="Wingdings" w:hint="default"/>
      </w:rPr>
    </w:lvl>
  </w:abstractNum>
  <w:abstractNum w:abstractNumId="22" w15:restartNumberingAfterBreak="0">
    <w:nsid w:val="51DB7CDD"/>
    <w:multiLevelType w:val="multilevel"/>
    <w:tmpl w:val="0B227CA8"/>
    <w:lvl w:ilvl="0">
      <w:start w:val="1"/>
      <w:numFmt w:val="decimal"/>
      <w:lvlText w:val="%1."/>
      <w:lvlJc w:val="left"/>
      <w:pPr>
        <w:tabs>
          <w:tab w:val="num" w:pos="0"/>
        </w:tabs>
        <w:ind w:left="3005" w:hanging="3005"/>
      </w:pPr>
      <w:rPr>
        <w:rFonts w:hint="default"/>
      </w:rPr>
    </w:lvl>
    <w:lvl w:ilvl="1">
      <w:start w:val="1"/>
      <w:numFmt w:val="decimal"/>
      <w:lvlText w:val="%1.%2."/>
      <w:lvlJc w:val="left"/>
      <w:pPr>
        <w:tabs>
          <w:tab w:val="num" w:pos="539"/>
        </w:tabs>
        <w:ind w:left="2670" w:hanging="2130"/>
      </w:pPr>
      <w:rPr>
        <w:rFonts w:hint="default"/>
      </w:rPr>
    </w:lvl>
    <w:lvl w:ilvl="2">
      <w:start w:val="1"/>
      <w:numFmt w:val="bullet"/>
      <w:lvlText w:val=""/>
      <w:lvlJc w:val="left"/>
      <w:pPr>
        <w:tabs>
          <w:tab w:val="num" w:pos="1440"/>
        </w:tabs>
        <w:ind w:left="1440" w:hanging="360"/>
      </w:pPr>
      <w:rPr>
        <w:rFonts w:ascii="Symbol" w:hAnsi="Symbol" w:hint="default"/>
      </w:rPr>
    </w:lvl>
    <w:lvl w:ilvl="3">
      <w:start w:val="1"/>
      <w:numFmt w:val="bullet"/>
      <w:lvlText w:val=""/>
      <w:lvlJc w:val="left"/>
      <w:pPr>
        <w:tabs>
          <w:tab w:val="num" w:pos="1622"/>
        </w:tabs>
        <w:ind w:left="1985" w:hanging="365"/>
      </w:pPr>
      <w:rPr>
        <w:rFonts w:ascii="Symbol" w:hAnsi="Symbol" w:cs="Times New Roman" w:hint="default"/>
        <w:color w:val="auto"/>
      </w:rPr>
    </w:lvl>
    <w:lvl w:ilvl="4">
      <w:start w:val="1"/>
      <w:numFmt w:val="decimal"/>
      <w:lvlText w:val="%1.%2.%3.%4.%5."/>
      <w:lvlJc w:val="left"/>
      <w:pPr>
        <w:tabs>
          <w:tab w:val="num" w:pos="4290"/>
        </w:tabs>
        <w:ind w:left="4290" w:hanging="2130"/>
      </w:pPr>
      <w:rPr>
        <w:rFonts w:hint="default"/>
      </w:rPr>
    </w:lvl>
    <w:lvl w:ilvl="5">
      <w:start w:val="1"/>
      <w:numFmt w:val="decimal"/>
      <w:lvlText w:val="%1.%2.%3.%4.%5.%6."/>
      <w:lvlJc w:val="left"/>
      <w:pPr>
        <w:tabs>
          <w:tab w:val="num" w:pos="4830"/>
        </w:tabs>
        <w:ind w:left="4830" w:hanging="2130"/>
      </w:pPr>
      <w:rPr>
        <w:rFonts w:hint="default"/>
      </w:rPr>
    </w:lvl>
    <w:lvl w:ilvl="6">
      <w:start w:val="1"/>
      <w:numFmt w:val="decimal"/>
      <w:lvlText w:val="%1.%2.%3.%4.%5.%6.%7."/>
      <w:lvlJc w:val="left"/>
      <w:pPr>
        <w:tabs>
          <w:tab w:val="num" w:pos="5370"/>
        </w:tabs>
        <w:ind w:left="5370" w:hanging="2130"/>
      </w:pPr>
      <w:rPr>
        <w:rFonts w:hint="default"/>
      </w:rPr>
    </w:lvl>
    <w:lvl w:ilvl="7">
      <w:start w:val="1"/>
      <w:numFmt w:val="decimal"/>
      <w:lvlText w:val="%1.%2.%3.%4.%5.%6.%7.%8."/>
      <w:lvlJc w:val="left"/>
      <w:pPr>
        <w:tabs>
          <w:tab w:val="num" w:pos="5940"/>
        </w:tabs>
        <w:ind w:left="5940" w:hanging="2160"/>
      </w:pPr>
      <w:rPr>
        <w:rFonts w:hint="default"/>
      </w:rPr>
    </w:lvl>
    <w:lvl w:ilvl="8">
      <w:start w:val="1"/>
      <w:numFmt w:val="decimal"/>
      <w:lvlText w:val="%1.%2.%3.%4.%5.%6.%7.%8.%9."/>
      <w:lvlJc w:val="left"/>
      <w:pPr>
        <w:tabs>
          <w:tab w:val="num" w:pos="6480"/>
        </w:tabs>
        <w:ind w:left="6480" w:hanging="2160"/>
      </w:pPr>
      <w:rPr>
        <w:rFonts w:hint="default"/>
      </w:rPr>
    </w:lvl>
  </w:abstractNum>
  <w:abstractNum w:abstractNumId="23" w15:restartNumberingAfterBreak="0">
    <w:nsid w:val="58B14512"/>
    <w:multiLevelType w:val="hybridMultilevel"/>
    <w:tmpl w:val="9A844F48"/>
    <w:lvl w:ilvl="0" w:tplc="84D2FAC0">
      <w:start w:val="1"/>
      <w:numFmt w:val="bullet"/>
      <w:lvlText w:val=""/>
      <w:lvlJc w:val="left"/>
      <w:pPr>
        <w:tabs>
          <w:tab w:val="num" w:pos="1722"/>
        </w:tabs>
        <w:ind w:left="1588" w:hanging="172"/>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A3F7ABB"/>
    <w:multiLevelType w:val="hybridMultilevel"/>
    <w:tmpl w:val="577EF772"/>
    <w:lvl w:ilvl="0" w:tplc="10B8DAF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ABA4F8B"/>
    <w:multiLevelType w:val="multilevel"/>
    <w:tmpl w:val="FD02D754"/>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6" w15:restartNumberingAfterBreak="0">
    <w:nsid w:val="5D304A12"/>
    <w:multiLevelType w:val="hybridMultilevel"/>
    <w:tmpl w:val="9C6C537A"/>
    <w:lvl w:ilvl="0" w:tplc="EC32F614">
      <w:start w:val="1"/>
      <w:numFmt w:val="bullet"/>
      <w:lvlText w:val="•"/>
      <w:lvlJc w:val="left"/>
      <w:pPr>
        <w:tabs>
          <w:tab w:val="num" w:pos="720"/>
        </w:tabs>
        <w:ind w:left="720" w:hanging="360"/>
      </w:pPr>
      <w:rPr>
        <w:rFonts w:ascii="Times New Roman" w:hAnsi="Times New Roman" w:hint="default"/>
      </w:rPr>
    </w:lvl>
    <w:lvl w:ilvl="1" w:tplc="018A4412" w:tentative="1">
      <w:start w:val="1"/>
      <w:numFmt w:val="bullet"/>
      <w:lvlText w:val="•"/>
      <w:lvlJc w:val="left"/>
      <w:pPr>
        <w:tabs>
          <w:tab w:val="num" w:pos="1440"/>
        </w:tabs>
        <w:ind w:left="1440" w:hanging="360"/>
      </w:pPr>
      <w:rPr>
        <w:rFonts w:ascii="Times New Roman" w:hAnsi="Times New Roman" w:hint="default"/>
      </w:rPr>
    </w:lvl>
    <w:lvl w:ilvl="2" w:tplc="DB08652C" w:tentative="1">
      <w:start w:val="1"/>
      <w:numFmt w:val="bullet"/>
      <w:lvlText w:val="•"/>
      <w:lvlJc w:val="left"/>
      <w:pPr>
        <w:tabs>
          <w:tab w:val="num" w:pos="2160"/>
        </w:tabs>
        <w:ind w:left="2160" w:hanging="360"/>
      </w:pPr>
      <w:rPr>
        <w:rFonts w:ascii="Times New Roman" w:hAnsi="Times New Roman" w:hint="default"/>
      </w:rPr>
    </w:lvl>
    <w:lvl w:ilvl="3" w:tplc="BACEE074" w:tentative="1">
      <w:start w:val="1"/>
      <w:numFmt w:val="bullet"/>
      <w:lvlText w:val="•"/>
      <w:lvlJc w:val="left"/>
      <w:pPr>
        <w:tabs>
          <w:tab w:val="num" w:pos="2880"/>
        </w:tabs>
        <w:ind w:left="2880" w:hanging="360"/>
      </w:pPr>
      <w:rPr>
        <w:rFonts w:ascii="Times New Roman" w:hAnsi="Times New Roman" w:hint="default"/>
      </w:rPr>
    </w:lvl>
    <w:lvl w:ilvl="4" w:tplc="5CCC69C6" w:tentative="1">
      <w:start w:val="1"/>
      <w:numFmt w:val="bullet"/>
      <w:lvlText w:val="•"/>
      <w:lvlJc w:val="left"/>
      <w:pPr>
        <w:tabs>
          <w:tab w:val="num" w:pos="3600"/>
        </w:tabs>
        <w:ind w:left="3600" w:hanging="360"/>
      </w:pPr>
      <w:rPr>
        <w:rFonts w:ascii="Times New Roman" w:hAnsi="Times New Roman" w:hint="default"/>
      </w:rPr>
    </w:lvl>
    <w:lvl w:ilvl="5" w:tplc="70525BA6" w:tentative="1">
      <w:start w:val="1"/>
      <w:numFmt w:val="bullet"/>
      <w:lvlText w:val="•"/>
      <w:lvlJc w:val="left"/>
      <w:pPr>
        <w:tabs>
          <w:tab w:val="num" w:pos="4320"/>
        </w:tabs>
        <w:ind w:left="4320" w:hanging="360"/>
      </w:pPr>
      <w:rPr>
        <w:rFonts w:ascii="Times New Roman" w:hAnsi="Times New Roman" w:hint="default"/>
      </w:rPr>
    </w:lvl>
    <w:lvl w:ilvl="6" w:tplc="6010A1C6" w:tentative="1">
      <w:start w:val="1"/>
      <w:numFmt w:val="bullet"/>
      <w:lvlText w:val="•"/>
      <w:lvlJc w:val="left"/>
      <w:pPr>
        <w:tabs>
          <w:tab w:val="num" w:pos="5040"/>
        </w:tabs>
        <w:ind w:left="5040" w:hanging="360"/>
      </w:pPr>
      <w:rPr>
        <w:rFonts w:ascii="Times New Roman" w:hAnsi="Times New Roman" w:hint="default"/>
      </w:rPr>
    </w:lvl>
    <w:lvl w:ilvl="7" w:tplc="B4709DB8" w:tentative="1">
      <w:start w:val="1"/>
      <w:numFmt w:val="bullet"/>
      <w:lvlText w:val="•"/>
      <w:lvlJc w:val="left"/>
      <w:pPr>
        <w:tabs>
          <w:tab w:val="num" w:pos="5760"/>
        </w:tabs>
        <w:ind w:left="5760" w:hanging="360"/>
      </w:pPr>
      <w:rPr>
        <w:rFonts w:ascii="Times New Roman" w:hAnsi="Times New Roman" w:hint="default"/>
      </w:rPr>
    </w:lvl>
    <w:lvl w:ilvl="8" w:tplc="4B428EDE"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5FEF254F"/>
    <w:multiLevelType w:val="hybridMultilevel"/>
    <w:tmpl w:val="14DA6ECA"/>
    <w:lvl w:ilvl="0" w:tplc="C02010CE">
      <w:start w:val="1"/>
      <w:numFmt w:val="bullet"/>
      <w:lvlText w:val=""/>
      <w:lvlJc w:val="left"/>
      <w:pPr>
        <w:tabs>
          <w:tab w:val="num" w:pos="720"/>
        </w:tabs>
        <w:ind w:left="720" w:hanging="360"/>
      </w:pPr>
      <w:rPr>
        <w:rFonts w:ascii="Wingdings 2" w:hAnsi="Wingdings 2" w:hint="default"/>
      </w:rPr>
    </w:lvl>
    <w:lvl w:ilvl="1" w:tplc="1BCCA8CA" w:tentative="1">
      <w:start w:val="1"/>
      <w:numFmt w:val="bullet"/>
      <w:lvlText w:val=""/>
      <w:lvlJc w:val="left"/>
      <w:pPr>
        <w:tabs>
          <w:tab w:val="num" w:pos="1440"/>
        </w:tabs>
        <w:ind w:left="1440" w:hanging="360"/>
      </w:pPr>
      <w:rPr>
        <w:rFonts w:ascii="Wingdings 2" w:hAnsi="Wingdings 2" w:hint="default"/>
      </w:rPr>
    </w:lvl>
    <w:lvl w:ilvl="2" w:tplc="BF300FFE" w:tentative="1">
      <w:start w:val="1"/>
      <w:numFmt w:val="bullet"/>
      <w:lvlText w:val=""/>
      <w:lvlJc w:val="left"/>
      <w:pPr>
        <w:tabs>
          <w:tab w:val="num" w:pos="2160"/>
        </w:tabs>
        <w:ind w:left="2160" w:hanging="360"/>
      </w:pPr>
      <w:rPr>
        <w:rFonts w:ascii="Wingdings 2" w:hAnsi="Wingdings 2" w:hint="default"/>
      </w:rPr>
    </w:lvl>
    <w:lvl w:ilvl="3" w:tplc="CC1CCE88" w:tentative="1">
      <w:start w:val="1"/>
      <w:numFmt w:val="bullet"/>
      <w:lvlText w:val=""/>
      <w:lvlJc w:val="left"/>
      <w:pPr>
        <w:tabs>
          <w:tab w:val="num" w:pos="2880"/>
        </w:tabs>
        <w:ind w:left="2880" w:hanging="360"/>
      </w:pPr>
      <w:rPr>
        <w:rFonts w:ascii="Wingdings 2" w:hAnsi="Wingdings 2" w:hint="default"/>
      </w:rPr>
    </w:lvl>
    <w:lvl w:ilvl="4" w:tplc="BAA6EEC0" w:tentative="1">
      <w:start w:val="1"/>
      <w:numFmt w:val="bullet"/>
      <w:lvlText w:val=""/>
      <w:lvlJc w:val="left"/>
      <w:pPr>
        <w:tabs>
          <w:tab w:val="num" w:pos="3600"/>
        </w:tabs>
        <w:ind w:left="3600" w:hanging="360"/>
      </w:pPr>
      <w:rPr>
        <w:rFonts w:ascii="Wingdings 2" w:hAnsi="Wingdings 2" w:hint="default"/>
      </w:rPr>
    </w:lvl>
    <w:lvl w:ilvl="5" w:tplc="D5C8D31C" w:tentative="1">
      <w:start w:val="1"/>
      <w:numFmt w:val="bullet"/>
      <w:lvlText w:val=""/>
      <w:lvlJc w:val="left"/>
      <w:pPr>
        <w:tabs>
          <w:tab w:val="num" w:pos="4320"/>
        </w:tabs>
        <w:ind w:left="4320" w:hanging="360"/>
      </w:pPr>
      <w:rPr>
        <w:rFonts w:ascii="Wingdings 2" w:hAnsi="Wingdings 2" w:hint="default"/>
      </w:rPr>
    </w:lvl>
    <w:lvl w:ilvl="6" w:tplc="7A0CC048" w:tentative="1">
      <w:start w:val="1"/>
      <w:numFmt w:val="bullet"/>
      <w:lvlText w:val=""/>
      <w:lvlJc w:val="left"/>
      <w:pPr>
        <w:tabs>
          <w:tab w:val="num" w:pos="5040"/>
        </w:tabs>
        <w:ind w:left="5040" w:hanging="360"/>
      </w:pPr>
      <w:rPr>
        <w:rFonts w:ascii="Wingdings 2" w:hAnsi="Wingdings 2" w:hint="default"/>
      </w:rPr>
    </w:lvl>
    <w:lvl w:ilvl="7" w:tplc="340C19FE" w:tentative="1">
      <w:start w:val="1"/>
      <w:numFmt w:val="bullet"/>
      <w:lvlText w:val=""/>
      <w:lvlJc w:val="left"/>
      <w:pPr>
        <w:tabs>
          <w:tab w:val="num" w:pos="5760"/>
        </w:tabs>
        <w:ind w:left="5760" w:hanging="360"/>
      </w:pPr>
      <w:rPr>
        <w:rFonts w:ascii="Wingdings 2" w:hAnsi="Wingdings 2" w:hint="default"/>
      </w:rPr>
    </w:lvl>
    <w:lvl w:ilvl="8" w:tplc="93247A7C" w:tentative="1">
      <w:start w:val="1"/>
      <w:numFmt w:val="bullet"/>
      <w:lvlText w:val=""/>
      <w:lvlJc w:val="left"/>
      <w:pPr>
        <w:tabs>
          <w:tab w:val="num" w:pos="6480"/>
        </w:tabs>
        <w:ind w:left="6480" w:hanging="360"/>
      </w:pPr>
      <w:rPr>
        <w:rFonts w:ascii="Wingdings 2" w:hAnsi="Wingdings 2" w:hint="default"/>
      </w:rPr>
    </w:lvl>
  </w:abstractNum>
  <w:abstractNum w:abstractNumId="28" w15:restartNumberingAfterBreak="0">
    <w:nsid w:val="60E74513"/>
    <w:multiLevelType w:val="hybridMultilevel"/>
    <w:tmpl w:val="5C7A30CA"/>
    <w:lvl w:ilvl="0" w:tplc="10B8DAF2">
      <w:start w:val="1"/>
      <w:numFmt w:val="bullet"/>
      <w:lvlText w:val="•"/>
      <w:lvlJc w:val="left"/>
      <w:pPr>
        <w:tabs>
          <w:tab w:val="num" w:pos="720"/>
        </w:tabs>
        <w:ind w:left="720" w:hanging="360"/>
      </w:pPr>
      <w:rPr>
        <w:rFonts w:ascii="Times New Roman" w:hAnsi="Times New Roman" w:hint="default"/>
      </w:rPr>
    </w:lvl>
    <w:lvl w:ilvl="1" w:tplc="0E8E987E" w:tentative="1">
      <w:start w:val="1"/>
      <w:numFmt w:val="bullet"/>
      <w:lvlText w:val="•"/>
      <w:lvlJc w:val="left"/>
      <w:pPr>
        <w:tabs>
          <w:tab w:val="num" w:pos="1440"/>
        </w:tabs>
        <w:ind w:left="1440" w:hanging="360"/>
      </w:pPr>
      <w:rPr>
        <w:rFonts w:ascii="Times New Roman" w:hAnsi="Times New Roman" w:hint="default"/>
      </w:rPr>
    </w:lvl>
    <w:lvl w:ilvl="2" w:tplc="C4F2FA20" w:tentative="1">
      <w:start w:val="1"/>
      <w:numFmt w:val="bullet"/>
      <w:lvlText w:val="•"/>
      <w:lvlJc w:val="left"/>
      <w:pPr>
        <w:tabs>
          <w:tab w:val="num" w:pos="2160"/>
        </w:tabs>
        <w:ind w:left="2160" w:hanging="360"/>
      </w:pPr>
      <w:rPr>
        <w:rFonts w:ascii="Times New Roman" w:hAnsi="Times New Roman" w:hint="default"/>
      </w:rPr>
    </w:lvl>
    <w:lvl w:ilvl="3" w:tplc="1F5C6A08" w:tentative="1">
      <w:start w:val="1"/>
      <w:numFmt w:val="bullet"/>
      <w:lvlText w:val="•"/>
      <w:lvlJc w:val="left"/>
      <w:pPr>
        <w:tabs>
          <w:tab w:val="num" w:pos="2880"/>
        </w:tabs>
        <w:ind w:left="2880" w:hanging="360"/>
      </w:pPr>
      <w:rPr>
        <w:rFonts w:ascii="Times New Roman" w:hAnsi="Times New Roman" w:hint="default"/>
      </w:rPr>
    </w:lvl>
    <w:lvl w:ilvl="4" w:tplc="4A02BA8C" w:tentative="1">
      <w:start w:val="1"/>
      <w:numFmt w:val="bullet"/>
      <w:lvlText w:val="•"/>
      <w:lvlJc w:val="left"/>
      <w:pPr>
        <w:tabs>
          <w:tab w:val="num" w:pos="3600"/>
        </w:tabs>
        <w:ind w:left="3600" w:hanging="360"/>
      </w:pPr>
      <w:rPr>
        <w:rFonts w:ascii="Times New Roman" w:hAnsi="Times New Roman" w:hint="default"/>
      </w:rPr>
    </w:lvl>
    <w:lvl w:ilvl="5" w:tplc="1F8473B2" w:tentative="1">
      <w:start w:val="1"/>
      <w:numFmt w:val="bullet"/>
      <w:lvlText w:val="•"/>
      <w:lvlJc w:val="left"/>
      <w:pPr>
        <w:tabs>
          <w:tab w:val="num" w:pos="4320"/>
        </w:tabs>
        <w:ind w:left="4320" w:hanging="360"/>
      </w:pPr>
      <w:rPr>
        <w:rFonts w:ascii="Times New Roman" w:hAnsi="Times New Roman" w:hint="default"/>
      </w:rPr>
    </w:lvl>
    <w:lvl w:ilvl="6" w:tplc="F51A90E0" w:tentative="1">
      <w:start w:val="1"/>
      <w:numFmt w:val="bullet"/>
      <w:lvlText w:val="•"/>
      <w:lvlJc w:val="left"/>
      <w:pPr>
        <w:tabs>
          <w:tab w:val="num" w:pos="5040"/>
        </w:tabs>
        <w:ind w:left="5040" w:hanging="360"/>
      </w:pPr>
      <w:rPr>
        <w:rFonts w:ascii="Times New Roman" w:hAnsi="Times New Roman" w:hint="default"/>
      </w:rPr>
    </w:lvl>
    <w:lvl w:ilvl="7" w:tplc="7EE4976E" w:tentative="1">
      <w:start w:val="1"/>
      <w:numFmt w:val="bullet"/>
      <w:lvlText w:val="•"/>
      <w:lvlJc w:val="left"/>
      <w:pPr>
        <w:tabs>
          <w:tab w:val="num" w:pos="5760"/>
        </w:tabs>
        <w:ind w:left="5760" w:hanging="360"/>
      </w:pPr>
      <w:rPr>
        <w:rFonts w:ascii="Times New Roman" w:hAnsi="Times New Roman" w:hint="default"/>
      </w:rPr>
    </w:lvl>
    <w:lvl w:ilvl="8" w:tplc="CCE4DA78"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50B18A0"/>
    <w:multiLevelType w:val="hybridMultilevel"/>
    <w:tmpl w:val="B53C6DFA"/>
    <w:lvl w:ilvl="0" w:tplc="FFFFFFFF">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667F6130"/>
    <w:multiLevelType w:val="hybridMultilevel"/>
    <w:tmpl w:val="5C4E99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0454558"/>
    <w:multiLevelType w:val="multilevel"/>
    <w:tmpl w:val="0DD87FA4"/>
    <w:lvl w:ilvl="0">
      <w:start w:val="1"/>
      <w:numFmt w:val="decimal"/>
      <w:lvlText w:val="%1."/>
      <w:lvlJc w:val="left"/>
      <w:pPr>
        <w:tabs>
          <w:tab w:val="num" w:pos="0"/>
        </w:tabs>
        <w:ind w:left="3005" w:hanging="3005"/>
      </w:pPr>
      <w:rPr>
        <w:rFonts w:hint="default"/>
      </w:rPr>
    </w:lvl>
    <w:lvl w:ilvl="1">
      <w:start w:val="1"/>
      <w:numFmt w:val="decimal"/>
      <w:lvlText w:val="%1.%2."/>
      <w:lvlJc w:val="left"/>
      <w:pPr>
        <w:tabs>
          <w:tab w:val="num" w:pos="1418"/>
        </w:tabs>
        <w:ind w:left="1644" w:hanging="680"/>
      </w:pPr>
      <w:rPr>
        <w:rFonts w:hint="default"/>
        <w:b/>
      </w:rPr>
    </w:lvl>
    <w:lvl w:ilvl="2">
      <w:start w:val="1"/>
      <w:numFmt w:val="decimal"/>
      <w:lvlText w:val="%1.%2.%3."/>
      <w:lvlJc w:val="left"/>
      <w:pPr>
        <w:tabs>
          <w:tab w:val="num" w:pos="897"/>
        </w:tabs>
        <w:ind w:left="3165" w:hanging="2265"/>
      </w:pPr>
      <w:rPr>
        <w:rFonts w:hint="default"/>
      </w:rPr>
    </w:lvl>
    <w:lvl w:ilvl="3">
      <w:start w:val="1"/>
      <w:numFmt w:val="bullet"/>
      <w:lvlText w:val=""/>
      <w:lvlJc w:val="left"/>
      <w:pPr>
        <w:tabs>
          <w:tab w:val="num" w:pos="1622"/>
        </w:tabs>
        <w:ind w:left="1985" w:hanging="365"/>
      </w:pPr>
      <w:rPr>
        <w:rFonts w:ascii="Symbol" w:hAnsi="Symbol" w:cs="Times New Roman" w:hint="default"/>
        <w:color w:val="auto"/>
      </w:rPr>
    </w:lvl>
    <w:lvl w:ilvl="4">
      <w:start w:val="1"/>
      <w:numFmt w:val="decimal"/>
      <w:lvlText w:val="%1.%2.%3.%4.%5."/>
      <w:lvlJc w:val="left"/>
      <w:pPr>
        <w:tabs>
          <w:tab w:val="num" w:pos="4290"/>
        </w:tabs>
        <w:ind w:left="4290" w:hanging="2130"/>
      </w:pPr>
      <w:rPr>
        <w:rFonts w:hint="default"/>
      </w:rPr>
    </w:lvl>
    <w:lvl w:ilvl="5">
      <w:start w:val="1"/>
      <w:numFmt w:val="decimal"/>
      <w:lvlText w:val="%1.%2.%3.%4.%5.%6."/>
      <w:lvlJc w:val="left"/>
      <w:pPr>
        <w:tabs>
          <w:tab w:val="num" w:pos="4830"/>
        </w:tabs>
        <w:ind w:left="4830" w:hanging="2130"/>
      </w:pPr>
      <w:rPr>
        <w:rFonts w:hint="default"/>
      </w:rPr>
    </w:lvl>
    <w:lvl w:ilvl="6">
      <w:start w:val="1"/>
      <w:numFmt w:val="decimal"/>
      <w:lvlText w:val="%1.%2.%3.%4.%5.%6.%7."/>
      <w:lvlJc w:val="left"/>
      <w:pPr>
        <w:tabs>
          <w:tab w:val="num" w:pos="5370"/>
        </w:tabs>
        <w:ind w:left="5370" w:hanging="2130"/>
      </w:pPr>
      <w:rPr>
        <w:rFonts w:hint="default"/>
      </w:rPr>
    </w:lvl>
    <w:lvl w:ilvl="7">
      <w:start w:val="1"/>
      <w:numFmt w:val="decimal"/>
      <w:lvlText w:val="%1.%2.%3.%4.%5.%6.%7.%8."/>
      <w:lvlJc w:val="left"/>
      <w:pPr>
        <w:tabs>
          <w:tab w:val="num" w:pos="5940"/>
        </w:tabs>
        <w:ind w:left="5940" w:hanging="2160"/>
      </w:pPr>
      <w:rPr>
        <w:rFonts w:hint="default"/>
      </w:rPr>
    </w:lvl>
    <w:lvl w:ilvl="8">
      <w:start w:val="1"/>
      <w:numFmt w:val="decimal"/>
      <w:lvlText w:val="%1.%2.%3.%4.%5.%6.%7.%8.%9."/>
      <w:lvlJc w:val="left"/>
      <w:pPr>
        <w:tabs>
          <w:tab w:val="num" w:pos="6480"/>
        </w:tabs>
        <w:ind w:left="6480" w:hanging="2160"/>
      </w:pPr>
      <w:rPr>
        <w:rFonts w:hint="default"/>
      </w:rPr>
    </w:lvl>
  </w:abstractNum>
  <w:abstractNum w:abstractNumId="32" w15:restartNumberingAfterBreak="0">
    <w:nsid w:val="727550B3"/>
    <w:multiLevelType w:val="hybridMultilevel"/>
    <w:tmpl w:val="48043C7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743449B5"/>
    <w:multiLevelType w:val="multilevel"/>
    <w:tmpl w:val="9B301482"/>
    <w:lvl w:ilvl="0">
      <w:start w:val="1"/>
      <w:numFmt w:val="decimal"/>
      <w:lvlText w:val="%1."/>
      <w:lvlJc w:val="left"/>
      <w:pPr>
        <w:ind w:left="720" w:hanging="360"/>
      </w:pPr>
      <w:rPr>
        <w:rFonts w:cs="Times New Roman" w:hint="default"/>
      </w:rPr>
    </w:lvl>
    <w:lvl w:ilvl="1">
      <w:start w:val="1"/>
      <w:numFmt w:val="decimal"/>
      <w:isLgl/>
      <w:lvlText w:val="%1.%2."/>
      <w:lvlJc w:val="left"/>
      <w:pPr>
        <w:ind w:left="1429" w:hanging="720"/>
      </w:pPr>
      <w:rPr>
        <w:rFonts w:cs="Times New Roman"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487" w:hanging="108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545" w:hanging="1440"/>
      </w:pPr>
      <w:rPr>
        <w:rFonts w:cs="Times New Roman" w:hint="default"/>
      </w:rPr>
    </w:lvl>
    <w:lvl w:ilvl="6">
      <w:start w:val="1"/>
      <w:numFmt w:val="decimal"/>
      <w:isLgl/>
      <w:lvlText w:val="%1.%2.%3.%4.%5.%6.%7."/>
      <w:lvlJc w:val="left"/>
      <w:pPr>
        <w:ind w:left="4254" w:hanging="1800"/>
      </w:pPr>
      <w:rPr>
        <w:rFonts w:cs="Times New Roman" w:hint="default"/>
      </w:rPr>
    </w:lvl>
    <w:lvl w:ilvl="7">
      <w:start w:val="1"/>
      <w:numFmt w:val="decimal"/>
      <w:isLgl/>
      <w:lvlText w:val="%1.%2.%3.%4.%5.%6.%7.%8."/>
      <w:lvlJc w:val="left"/>
      <w:pPr>
        <w:ind w:left="4603" w:hanging="1800"/>
      </w:pPr>
      <w:rPr>
        <w:rFonts w:cs="Times New Roman" w:hint="default"/>
      </w:rPr>
    </w:lvl>
    <w:lvl w:ilvl="8">
      <w:start w:val="1"/>
      <w:numFmt w:val="decimal"/>
      <w:isLgl/>
      <w:lvlText w:val="%1.%2.%3.%4.%5.%6.%7.%8.%9."/>
      <w:lvlJc w:val="left"/>
      <w:pPr>
        <w:ind w:left="5312" w:hanging="2160"/>
      </w:pPr>
      <w:rPr>
        <w:rFonts w:cs="Times New Roman" w:hint="default"/>
      </w:rPr>
    </w:lvl>
  </w:abstractNum>
  <w:abstractNum w:abstractNumId="34" w15:restartNumberingAfterBreak="0">
    <w:nsid w:val="75632EC4"/>
    <w:multiLevelType w:val="hybridMultilevel"/>
    <w:tmpl w:val="93C09E5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5" w15:restartNumberingAfterBreak="0">
    <w:nsid w:val="765E57A2"/>
    <w:multiLevelType w:val="hybridMultilevel"/>
    <w:tmpl w:val="5CF210CC"/>
    <w:lvl w:ilvl="0" w:tplc="94CE1CE2">
      <w:start w:val="1"/>
      <w:numFmt w:val="decimal"/>
      <w:lvlText w:val="%1."/>
      <w:lvlJc w:val="left"/>
      <w:pPr>
        <w:tabs>
          <w:tab w:val="num" w:pos="1483"/>
        </w:tabs>
        <w:ind w:left="1483"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6" w15:restartNumberingAfterBreak="0">
    <w:nsid w:val="77EA27F9"/>
    <w:multiLevelType w:val="hybridMultilevel"/>
    <w:tmpl w:val="4E22FC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B6232E3"/>
    <w:multiLevelType w:val="hybridMultilevel"/>
    <w:tmpl w:val="02E08E64"/>
    <w:lvl w:ilvl="0" w:tplc="74E4D2EA">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3"/>
  </w:num>
  <w:num w:numId="2">
    <w:abstractNumId w:val="21"/>
  </w:num>
  <w:num w:numId="3">
    <w:abstractNumId w:val="22"/>
  </w:num>
  <w:num w:numId="4">
    <w:abstractNumId w:val="34"/>
  </w:num>
  <w:num w:numId="5">
    <w:abstractNumId w:val="36"/>
  </w:num>
  <w:num w:numId="6">
    <w:abstractNumId w:val="31"/>
  </w:num>
  <w:num w:numId="7">
    <w:abstractNumId w:val="23"/>
  </w:num>
  <w:num w:numId="8">
    <w:abstractNumId w:val="35"/>
  </w:num>
  <w:num w:numId="9">
    <w:abstractNumId w:val="1"/>
  </w:num>
  <w:num w:numId="10">
    <w:abstractNumId w:val="11"/>
  </w:num>
  <w:num w:numId="11">
    <w:abstractNumId w:val="17"/>
  </w:num>
  <w:num w:numId="12">
    <w:abstractNumId w:val="30"/>
  </w:num>
  <w:num w:numId="13">
    <w:abstractNumId w:val="12"/>
  </w:num>
  <w:num w:numId="14">
    <w:abstractNumId w:val="29"/>
  </w:num>
  <w:num w:numId="15">
    <w:abstractNumId w:val="9"/>
  </w:num>
  <w:num w:numId="16">
    <w:abstractNumId w:val="20"/>
  </w:num>
  <w:num w:numId="17">
    <w:abstractNumId w:val="18"/>
  </w:num>
  <w:num w:numId="18">
    <w:abstractNumId w:val="5"/>
  </w:num>
  <w:num w:numId="19">
    <w:abstractNumId w:val="16"/>
  </w:num>
  <w:num w:numId="20">
    <w:abstractNumId w:val="10"/>
  </w:num>
  <w:num w:numId="21">
    <w:abstractNumId w:val="32"/>
  </w:num>
  <w:num w:numId="22">
    <w:abstractNumId w:val="15"/>
  </w:num>
  <w:num w:numId="23">
    <w:abstractNumId w:val="28"/>
  </w:num>
  <w:num w:numId="24">
    <w:abstractNumId w:val="24"/>
  </w:num>
  <w:num w:numId="25">
    <w:abstractNumId w:val="0"/>
  </w:num>
  <w:num w:numId="26">
    <w:abstractNumId w:val="37"/>
  </w:num>
  <w:num w:numId="27">
    <w:abstractNumId w:val="27"/>
  </w:num>
  <w:num w:numId="28">
    <w:abstractNumId w:val="19"/>
  </w:num>
  <w:num w:numId="29">
    <w:abstractNumId w:val="26"/>
  </w:num>
  <w:num w:numId="30">
    <w:abstractNumId w:val="6"/>
  </w:num>
  <w:num w:numId="31">
    <w:abstractNumId w:val="8"/>
  </w:num>
  <w:num w:numId="32">
    <w:abstractNumId w:val="3"/>
  </w:num>
  <w:num w:numId="33">
    <w:abstractNumId w:val="7"/>
  </w:num>
  <w:num w:numId="34">
    <w:abstractNumId w:val="4"/>
  </w:num>
  <w:num w:numId="35">
    <w:abstractNumId w:val="25"/>
  </w:num>
  <w:num w:numId="36">
    <w:abstractNumId w:val="33"/>
  </w:num>
  <w:num w:numId="37">
    <w:abstractNumId w:val="2"/>
  </w:num>
  <w:num w:numId="3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B08"/>
    <w:rsid w:val="0000435F"/>
    <w:rsid w:val="0000516A"/>
    <w:rsid w:val="000054A2"/>
    <w:rsid w:val="0001468B"/>
    <w:rsid w:val="00014BB5"/>
    <w:rsid w:val="00014E3E"/>
    <w:rsid w:val="00035D1A"/>
    <w:rsid w:val="00050566"/>
    <w:rsid w:val="000579F1"/>
    <w:rsid w:val="00064A1B"/>
    <w:rsid w:val="00066CF4"/>
    <w:rsid w:val="000730A6"/>
    <w:rsid w:val="000735A4"/>
    <w:rsid w:val="000852B9"/>
    <w:rsid w:val="000B1F34"/>
    <w:rsid w:val="000B722D"/>
    <w:rsid w:val="000B75FB"/>
    <w:rsid w:val="000B7C3B"/>
    <w:rsid w:val="000C4DCE"/>
    <w:rsid w:val="000D586E"/>
    <w:rsid w:val="000F2D29"/>
    <w:rsid w:val="0010455A"/>
    <w:rsid w:val="00142D3A"/>
    <w:rsid w:val="001523EE"/>
    <w:rsid w:val="001735D0"/>
    <w:rsid w:val="00186915"/>
    <w:rsid w:val="001A7696"/>
    <w:rsid w:val="001B735B"/>
    <w:rsid w:val="001E2B17"/>
    <w:rsid w:val="001F1EEA"/>
    <w:rsid w:val="001F4B2D"/>
    <w:rsid w:val="00237C74"/>
    <w:rsid w:val="002610B0"/>
    <w:rsid w:val="00275B08"/>
    <w:rsid w:val="00276894"/>
    <w:rsid w:val="002818D0"/>
    <w:rsid w:val="002848C0"/>
    <w:rsid w:val="002951D7"/>
    <w:rsid w:val="0029623A"/>
    <w:rsid w:val="002971EC"/>
    <w:rsid w:val="002A3B12"/>
    <w:rsid w:val="002A6EBF"/>
    <w:rsid w:val="002B3643"/>
    <w:rsid w:val="002F1D71"/>
    <w:rsid w:val="002F3BA5"/>
    <w:rsid w:val="002F3BDA"/>
    <w:rsid w:val="002F6A24"/>
    <w:rsid w:val="003167D5"/>
    <w:rsid w:val="003179C8"/>
    <w:rsid w:val="00322274"/>
    <w:rsid w:val="00336C13"/>
    <w:rsid w:val="00353482"/>
    <w:rsid w:val="003615F7"/>
    <w:rsid w:val="00361743"/>
    <w:rsid w:val="00361F54"/>
    <w:rsid w:val="003677CF"/>
    <w:rsid w:val="003678B9"/>
    <w:rsid w:val="00376872"/>
    <w:rsid w:val="0038217E"/>
    <w:rsid w:val="003823D6"/>
    <w:rsid w:val="003B0C1E"/>
    <w:rsid w:val="003C2D29"/>
    <w:rsid w:val="003D2C7B"/>
    <w:rsid w:val="003D3523"/>
    <w:rsid w:val="003F39C4"/>
    <w:rsid w:val="003F7257"/>
    <w:rsid w:val="003F785A"/>
    <w:rsid w:val="004025CF"/>
    <w:rsid w:val="00406A2B"/>
    <w:rsid w:val="0044776D"/>
    <w:rsid w:val="00447F85"/>
    <w:rsid w:val="00462901"/>
    <w:rsid w:val="00466A12"/>
    <w:rsid w:val="00471BD3"/>
    <w:rsid w:val="004734AE"/>
    <w:rsid w:val="00482865"/>
    <w:rsid w:val="00494407"/>
    <w:rsid w:val="004A333D"/>
    <w:rsid w:val="004A732B"/>
    <w:rsid w:val="004C3876"/>
    <w:rsid w:val="004D6EAB"/>
    <w:rsid w:val="004E62FD"/>
    <w:rsid w:val="004F7FAB"/>
    <w:rsid w:val="00507508"/>
    <w:rsid w:val="005457EF"/>
    <w:rsid w:val="0055064C"/>
    <w:rsid w:val="00550BAB"/>
    <w:rsid w:val="00554B3E"/>
    <w:rsid w:val="00561D4A"/>
    <w:rsid w:val="00564343"/>
    <w:rsid w:val="005761CF"/>
    <w:rsid w:val="00580810"/>
    <w:rsid w:val="005842D7"/>
    <w:rsid w:val="00590340"/>
    <w:rsid w:val="00591E91"/>
    <w:rsid w:val="005937E1"/>
    <w:rsid w:val="005961AB"/>
    <w:rsid w:val="005E0C9F"/>
    <w:rsid w:val="005E24D3"/>
    <w:rsid w:val="005E48E2"/>
    <w:rsid w:val="005E708F"/>
    <w:rsid w:val="005F2266"/>
    <w:rsid w:val="005F3DD2"/>
    <w:rsid w:val="00602962"/>
    <w:rsid w:val="00616C83"/>
    <w:rsid w:val="00620CA1"/>
    <w:rsid w:val="00632A6A"/>
    <w:rsid w:val="006416FE"/>
    <w:rsid w:val="00646BD1"/>
    <w:rsid w:val="00650900"/>
    <w:rsid w:val="0065541F"/>
    <w:rsid w:val="006628F4"/>
    <w:rsid w:val="00676C1C"/>
    <w:rsid w:val="006806C9"/>
    <w:rsid w:val="00695DDE"/>
    <w:rsid w:val="006964A0"/>
    <w:rsid w:val="006A05E8"/>
    <w:rsid w:val="006A38B2"/>
    <w:rsid w:val="006B7DA0"/>
    <w:rsid w:val="006F350A"/>
    <w:rsid w:val="00707D72"/>
    <w:rsid w:val="00712352"/>
    <w:rsid w:val="00714201"/>
    <w:rsid w:val="007256DF"/>
    <w:rsid w:val="007504CA"/>
    <w:rsid w:val="007574B2"/>
    <w:rsid w:val="007A3485"/>
    <w:rsid w:val="007A41B0"/>
    <w:rsid w:val="007B48E5"/>
    <w:rsid w:val="007E5B39"/>
    <w:rsid w:val="007E5D17"/>
    <w:rsid w:val="00810F7B"/>
    <w:rsid w:val="00815696"/>
    <w:rsid w:val="00824422"/>
    <w:rsid w:val="00830A6F"/>
    <w:rsid w:val="00837582"/>
    <w:rsid w:val="00852E37"/>
    <w:rsid w:val="00886D85"/>
    <w:rsid w:val="008966AF"/>
    <w:rsid w:val="0089701B"/>
    <w:rsid w:val="008A3FE7"/>
    <w:rsid w:val="008B203D"/>
    <w:rsid w:val="008C427B"/>
    <w:rsid w:val="008D3C4F"/>
    <w:rsid w:val="008D612C"/>
    <w:rsid w:val="008E6990"/>
    <w:rsid w:val="008E76B8"/>
    <w:rsid w:val="008F42C2"/>
    <w:rsid w:val="009006E0"/>
    <w:rsid w:val="00913066"/>
    <w:rsid w:val="0091616D"/>
    <w:rsid w:val="00931E6D"/>
    <w:rsid w:val="00946458"/>
    <w:rsid w:val="00972A51"/>
    <w:rsid w:val="00975E77"/>
    <w:rsid w:val="00976018"/>
    <w:rsid w:val="009832B0"/>
    <w:rsid w:val="0099627E"/>
    <w:rsid w:val="009A355F"/>
    <w:rsid w:val="009A43D0"/>
    <w:rsid w:val="009B6064"/>
    <w:rsid w:val="009C42E8"/>
    <w:rsid w:val="009C7CFB"/>
    <w:rsid w:val="009D2E91"/>
    <w:rsid w:val="009E0EAE"/>
    <w:rsid w:val="009E2B07"/>
    <w:rsid w:val="009E65BB"/>
    <w:rsid w:val="00A05B80"/>
    <w:rsid w:val="00A0770E"/>
    <w:rsid w:val="00A10CE3"/>
    <w:rsid w:val="00A12575"/>
    <w:rsid w:val="00A45242"/>
    <w:rsid w:val="00A60DCF"/>
    <w:rsid w:val="00A61D19"/>
    <w:rsid w:val="00A92DFF"/>
    <w:rsid w:val="00A93B03"/>
    <w:rsid w:val="00AB032F"/>
    <w:rsid w:val="00AB12DC"/>
    <w:rsid w:val="00AB6091"/>
    <w:rsid w:val="00AD12B1"/>
    <w:rsid w:val="00AF1699"/>
    <w:rsid w:val="00AF757A"/>
    <w:rsid w:val="00B359F3"/>
    <w:rsid w:val="00B51DEA"/>
    <w:rsid w:val="00B53DAC"/>
    <w:rsid w:val="00B64C18"/>
    <w:rsid w:val="00BB20CF"/>
    <w:rsid w:val="00BD09FD"/>
    <w:rsid w:val="00BE0A61"/>
    <w:rsid w:val="00C15E45"/>
    <w:rsid w:val="00C21DF1"/>
    <w:rsid w:val="00C61ECD"/>
    <w:rsid w:val="00C76E02"/>
    <w:rsid w:val="00C80B1F"/>
    <w:rsid w:val="00C87672"/>
    <w:rsid w:val="00C87EC2"/>
    <w:rsid w:val="00C96CAD"/>
    <w:rsid w:val="00CB323D"/>
    <w:rsid w:val="00CC3FEE"/>
    <w:rsid w:val="00D01BAD"/>
    <w:rsid w:val="00D027AF"/>
    <w:rsid w:val="00D0539A"/>
    <w:rsid w:val="00D10F99"/>
    <w:rsid w:val="00D4244B"/>
    <w:rsid w:val="00D578BD"/>
    <w:rsid w:val="00D704F9"/>
    <w:rsid w:val="00DB3EC4"/>
    <w:rsid w:val="00DC0276"/>
    <w:rsid w:val="00DC17C1"/>
    <w:rsid w:val="00DD103B"/>
    <w:rsid w:val="00DD4DE8"/>
    <w:rsid w:val="00DD7300"/>
    <w:rsid w:val="00DF3344"/>
    <w:rsid w:val="00DF6215"/>
    <w:rsid w:val="00E06C78"/>
    <w:rsid w:val="00E37721"/>
    <w:rsid w:val="00E37B50"/>
    <w:rsid w:val="00E50346"/>
    <w:rsid w:val="00E50ADC"/>
    <w:rsid w:val="00E54936"/>
    <w:rsid w:val="00E7052C"/>
    <w:rsid w:val="00E76A04"/>
    <w:rsid w:val="00E7761E"/>
    <w:rsid w:val="00E77B6E"/>
    <w:rsid w:val="00EB3E3A"/>
    <w:rsid w:val="00EC0B2D"/>
    <w:rsid w:val="00EC70D9"/>
    <w:rsid w:val="00ED52DD"/>
    <w:rsid w:val="00EE02C3"/>
    <w:rsid w:val="00EF4590"/>
    <w:rsid w:val="00F013D7"/>
    <w:rsid w:val="00F101F4"/>
    <w:rsid w:val="00F20EA0"/>
    <w:rsid w:val="00F271A6"/>
    <w:rsid w:val="00F61962"/>
    <w:rsid w:val="00F70023"/>
    <w:rsid w:val="00F73EF7"/>
    <w:rsid w:val="00F83ADB"/>
    <w:rsid w:val="00FF6AE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4FE021"/>
  <w15:docId w15:val="{C7469039-A475-41AA-B906-D4A923516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75B08"/>
    <w:pPr>
      <w:spacing w:after="0" w:line="240" w:lineRule="auto"/>
    </w:pPr>
    <w:rPr>
      <w:rFonts w:ascii="Times New Roman" w:eastAsia="Times New Roman" w:hAnsi="Times New Roman" w:cs="Times New Roman"/>
      <w:sz w:val="28"/>
      <w:szCs w:val="24"/>
      <w:lang w:eastAsia="ru-RU"/>
    </w:rPr>
  </w:style>
  <w:style w:type="paragraph" w:styleId="1">
    <w:name w:val="heading 1"/>
    <w:basedOn w:val="a"/>
    <w:next w:val="a"/>
    <w:link w:val="10"/>
    <w:qFormat/>
    <w:rsid w:val="00275B08"/>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275B08"/>
    <w:pPr>
      <w:keepNext/>
      <w:spacing w:before="240" w:after="60"/>
      <w:outlineLvl w:val="1"/>
    </w:pPr>
    <w:rPr>
      <w:rFonts w:ascii="Arial" w:hAnsi="Arial" w:cs="Arial"/>
      <w:b/>
      <w:bCs/>
      <w:i/>
      <w:iCs/>
      <w:szCs w:val="28"/>
    </w:rPr>
  </w:style>
  <w:style w:type="paragraph" w:styleId="3">
    <w:name w:val="heading 3"/>
    <w:basedOn w:val="a"/>
    <w:next w:val="a"/>
    <w:link w:val="30"/>
    <w:qFormat/>
    <w:rsid w:val="00275B08"/>
    <w:pPr>
      <w:keepNext/>
      <w:spacing w:before="240" w:after="60"/>
      <w:outlineLvl w:val="2"/>
    </w:pPr>
    <w:rPr>
      <w:rFonts w:ascii="Arial" w:hAnsi="Arial" w:cs="Arial"/>
      <w:b/>
      <w:bCs/>
      <w:sz w:val="26"/>
      <w:szCs w:val="26"/>
      <w:lang w:bidi="te-IN"/>
    </w:rPr>
  </w:style>
  <w:style w:type="paragraph" w:styleId="4">
    <w:name w:val="heading 4"/>
    <w:basedOn w:val="a"/>
    <w:next w:val="a"/>
    <w:link w:val="40"/>
    <w:qFormat/>
    <w:rsid w:val="00275B08"/>
    <w:pPr>
      <w:keepNext/>
      <w:spacing w:before="240" w:after="60"/>
      <w:outlineLvl w:val="3"/>
    </w:pPr>
    <w:rPr>
      <w:b/>
      <w:bCs/>
      <w:szCs w:val="28"/>
      <w:lang w:bidi="te-IN"/>
    </w:rPr>
  </w:style>
  <w:style w:type="paragraph" w:styleId="5">
    <w:name w:val="heading 5"/>
    <w:basedOn w:val="a"/>
    <w:next w:val="a"/>
    <w:link w:val="50"/>
    <w:qFormat/>
    <w:rsid w:val="00275B08"/>
    <w:pPr>
      <w:keepNext/>
      <w:jc w:val="center"/>
      <w:outlineLvl w:val="4"/>
    </w:pPr>
    <w:rPr>
      <w:b/>
      <w:bCs/>
      <w:sz w:val="32"/>
      <w:szCs w:val="32"/>
      <w:lang w:val="uk-UA"/>
    </w:rPr>
  </w:style>
  <w:style w:type="paragraph" w:styleId="6">
    <w:name w:val="heading 6"/>
    <w:basedOn w:val="a"/>
    <w:next w:val="a"/>
    <w:link w:val="60"/>
    <w:qFormat/>
    <w:rsid w:val="00275B08"/>
    <w:pPr>
      <w:keepNext/>
      <w:jc w:val="center"/>
      <w:outlineLvl w:val="5"/>
    </w:pPr>
    <w:rPr>
      <w:b/>
      <w:bCs/>
      <w:i/>
      <w:iCs/>
      <w:sz w:val="32"/>
      <w:szCs w:val="32"/>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75B08"/>
    <w:rPr>
      <w:rFonts w:ascii="Arial" w:eastAsia="Times New Roman" w:hAnsi="Arial" w:cs="Arial"/>
      <w:b/>
      <w:bCs/>
      <w:kern w:val="32"/>
      <w:sz w:val="32"/>
      <w:szCs w:val="32"/>
      <w:lang w:eastAsia="ru-RU"/>
    </w:rPr>
  </w:style>
  <w:style w:type="character" w:customStyle="1" w:styleId="20">
    <w:name w:val="Заголовок 2 Знак"/>
    <w:basedOn w:val="a0"/>
    <w:link w:val="2"/>
    <w:rsid w:val="00275B08"/>
    <w:rPr>
      <w:rFonts w:ascii="Arial" w:eastAsia="Times New Roman" w:hAnsi="Arial" w:cs="Arial"/>
      <w:b/>
      <w:bCs/>
      <w:i/>
      <w:iCs/>
      <w:sz w:val="28"/>
      <w:szCs w:val="28"/>
      <w:lang w:eastAsia="ru-RU"/>
    </w:rPr>
  </w:style>
  <w:style w:type="character" w:customStyle="1" w:styleId="30">
    <w:name w:val="Заголовок 3 Знак"/>
    <w:basedOn w:val="a0"/>
    <w:link w:val="3"/>
    <w:rsid w:val="00275B08"/>
    <w:rPr>
      <w:rFonts w:ascii="Arial" w:eastAsia="Times New Roman" w:hAnsi="Arial" w:cs="Arial"/>
      <w:b/>
      <w:bCs/>
      <w:sz w:val="26"/>
      <w:szCs w:val="26"/>
      <w:lang w:eastAsia="ru-RU" w:bidi="te-IN"/>
    </w:rPr>
  </w:style>
  <w:style w:type="character" w:customStyle="1" w:styleId="40">
    <w:name w:val="Заголовок 4 Знак"/>
    <w:basedOn w:val="a0"/>
    <w:link w:val="4"/>
    <w:rsid w:val="00275B08"/>
    <w:rPr>
      <w:rFonts w:ascii="Times New Roman" w:eastAsia="Times New Roman" w:hAnsi="Times New Roman" w:cs="Times New Roman"/>
      <w:b/>
      <w:bCs/>
      <w:sz w:val="28"/>
      <w:szCs w:val="28"/>
      <w:lang w:eastAsia="ru-RU" w:bidi="te-IN"/>
    </w:rPr>
  </w:style>
  <w:style w:type="character" w:customStyle="1" w:styleId="50">
    <w:name w:val="Заголовок 5 Знак"/>
    <w:basedOn w:val="a0"/>
    <w:link w:val="5"/>
    <w:rsid w:val="00275B08"/>
    <w:rPr>
      <w:rFonts w:ascii="Times New Roman" w:eastAsia="Times New Roman" w:hAnsi="Times New Roman" w:cs="Times New Roman"/>
      <w:b/>
      <w:bCs/>
      <w:sz w:val="32"/>
      <w:szCs w:val="32"/>
      <w:lang w:val="uk-UA" w:eastAsia="ru-RU"/>
    </w:rPr>
  </w:style>
  <w:style w:type="character" w:customStyle="1" w:styleId="60">
    <w:name w:val="Заголовок 6 Знак"/>
    <w:basedOn w:val="a0"/>
    <w:link w:val="6"/>
    <w:rsid w:val="00275B08"/>
    <w:rPr>
      <w:rFonts w:ascii="Times New Roman" w:eastAsia="Times New Roman" w:hAnsi="Times New Roman" w:cs="Times New Roman"/>
      <w:b/>
      <w:bCs/>
      <w:i/>
      <w:iCs/>
      <w:sz w:val="32"/>
      <w:szCs w:val="32"/>
      <w:lang w:val="uk-UA" w:eastAsia="ru-RU"/>
    </w:rPr>
  </w:style>
  <w:style w:type="paragraph" w:styleId="21">
    <w:name w:val="Body Text 2"/>
    <w:basedOn w:val="a"/>
    <w:link w:val="22"/>
    <w:rsid w:val="00275B08"/>
    <w:pPr>
      <w:jc w:val="center"/>
    </w:pPr>
    <w:rPr>
      <w:b/>
      <w:bCs/>
      <w:sz w:val="36"/>
      <w:szCs w:val="52"/>
      <w:lang w:val="uk-UA"/>
    </w:rPr>
  </w:style>
  <w:style w:type="character" w:customStyle="1" w:styleId="22">
    <w:name w:val="Основной текст 2 Знак"/>
    <w:basedOn w:val="a0"/>
    <w:link w:val="21"/>
    <w:rsid w:val="00275B08"/>
    <w:rPr>
      <w:rFonts w:ascii="Times New Roman" w:eastAsia="Times New Roman" w:hAnsi="Times New Roman" w:cs="Times New Roman"/>
      <w:b/>
      <w:bCs/>
      <w:sz w:val="36"/>
      <w:szCs w:val="52"/>
      <w:lang w:val="uk-UA" w:eastAsia="ru-RU"/>
    </w:rPr>
  </w:style>
  <w:style w:type="paragraph" w:styleId="a3">
    <w:name w:val="Body Text Indent"/>
    <w:basedOn w:val="a"/>
    <w:link w:val="a4"/>
    <w:rsid w:val="00275B08"/>
    <w:pPr>
      <w:ind w:firstLine="1080"/>
      <w:jc w:val="both"/>
    </w:pPr>
    <w:rPr>
      <w:szCs w:val="32"/>
      <w:lang w:val="uk-UA"/>
    </w:rPr>
  </w:style>
  <w:style w:type="character" w:customStyle="1" w:styleId="a4">
    <w:name w:val="Основной текст с отступом Знак"/>
    <w:basedOn w:val="a0"/>
    <w:link w:val="a3"/>
    <w:rsid w:val="00275B08"/>
    <w:rPr>
      <w:rFonts w:ascii="Times New Roman" w:eastAsia="Times New Roman" w:hAnsi="Times New Roman" w:cs="Times New Roman"/>
      <w:sz w:val="28"/>
      <w:szCs w:val="32"/>
      <w:lang w:val="uk-UA" w:eastAsia="ru-RU"/>
    </w:rPr>
  </w:style>
  <w:style w:type="paragraph" w:styleId="23">
    <w:name w:val="Body Text Indent 2"/>
    <w:basedOn w:val="a"/>
    <w:link w:val="24"/>
    <w:rsid w:val="00275B08"/>
    <w:pPr>
      <w:spacing w:after="120" w:line="480" w:lineRule="auto"/>
      <w:ind w:left="283"/>
    </w:pPr>
  </w:style>
  <w:style w:type="character" w:customStyle="1" w:styleId="24">
    <w:name w:val="Основной текст с отступом 2 Знак"/>
    <w:basedOn w:val="a0"/>
    <w:link w:val="23"/>
    <w:rsid w:val="00275B08"/>
    <w:rPr>
      <w:rFonts w:ascii="Times New Roman" w:eastAsia="Times New Roman" w:hAnsi="Times New Roman" w:cs="Times New Roman"/>
      <w:sz w:val="28"/>
      <w:szCs w:val="24"/>
      <w:lang w:eastAsia="ru-RU"/>
    </w:rPr>
  </w:style>
  <w:style w:type="paragraph" w:styleId="a5">
    <w:name w:val="footer"/>
    <w:basedOn w:val="a"/>
    <w:link w:val="a6"/>
    <w:rsid w:val="00275B08"/>
    <w:pPr>
      <w:tabs>
        <w:tab w:val="center" w:pos="4677"/>
        <w:tab w:val="right" w:pos="9355"/>
      </w:tabs>
    </w:pPr>
  </w:style>
  <w:style w:type="character" w:customStyle="1" w:styleId="a6">
    <w:name w:val="Нижний колонтитул Знак"/>
    <w:basedOn w:val="a0"/>
    <w:link w:val="a5"/>
    <w:rsid w:val="00275B08"/>
    <w:rPr>
      <w:rFonts w:ascii="Times New Roman" w:eastAsia="Times New Roman" w:hAnsi="Times New Roman" w:cs="Times New Roman"/>
      <w:sz w:val="28"/>
      <w:szCs w:val="24"/>
      <w:lang w:eastAsia="ru-RU"/>
    </w:rPr>
  </w:style>
  <w:style w:type="character" w:styleId="a7">
    <w:name w:val="page number"/>
    <w:basedOn w:val="a0"/>
    <w:rsid w:val="00275B08"/>
  </w:style>
  <w:style w:type="table" w:styleId="a8">
    <w:name w:val="Table Grid"/>
    <w:basedOn w:val="a1"/>
    <w:rsid w:val="00275B0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275B08"/>
    <w:pPr>
      <w:ind w:left="708"/>
    </w:pPr>
  </w:style>
  <w:style w:type="character" w:customStyle="1" w:styleId="apple-converted-space">
    <w:name w:val="apple-converted-space"/>
    <w:basedOn w:val="a0"/>
    <w:rsid w:val="00275B08"/>
  </w:style>
  <w:style w:type="character" w:customStyle="1" w:styleId="spelle">
    <w:name w:val="spelle"/>
    <w:basedOn w:val="a0"/>
    <w:rsid w:val="00275B08"/>
  </w:style>
  <w:style w:type="paragraph" w:customStyle="1" w:styleId="Default">
    <w:name w:val="Default"/>
    <w:uiPriority w:val="99"/>
    <w:rsid w:val="00275B0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a">
    <w:name w:val="Normal (Web)"/>
    <w:basedOn w:val="a"/>
    <w:uiPriority w:val="99"/>
    <w:semiHidden/>
    <w:unhideWhenUsed/>
    <w:rsid w:val="00275B08"/>
    <w:pPr>
      <w:spacing w:before="100" w:beforeAutospacing="1" w:after="100" w:afterAutospacing="1"/>
    </w:pPr>
    <w:rPr>
      <w:sz w:val="24"/>
    </w:rPr>
  </w:style>
  <w:style w:type="paragraph" w:customStyle="1" w:styleId="11">
    <w:name w:val="Абзац списка1"/>
    <w:basedOn w:val="a"/>
    <w:rsid w:val="00275B08"/>
    <w:pPr>
      <w:spacing w:after="200" w:line="276" w:lineRule="auto"/>
      <w:ind w:left="720"/>
      <w:contextualSpacing/>
    </w:pPr>
    <w:rPr>
      <w:rFonts w:ascii="Calibri" w:hAnsi="Calibri"/>
      <w:sz w:val="22"/>
      <w:szCs w:val="22"/>
    </w:rPr>
  </w:style>
  <w:style w:type="paragraph" w:customStyle="1" w:styleId="CharChar">
    <w:name w:val="Char Знак Знак Char Знак Знак Знак Знак Знак Знак Знак Знак Знак Знак Знак Знак"/>
    <w:basedOn w:val="a"/>
    <w:uiPriority w:val="99"/>
    <w:rsid w:val="0044776D"/>
    <w:rPr>
      <w:rFonts w:ascii="Verdana" w:hAnsi="Verdana" w:cs="Verdana"/>
      <w:sz w:val="20"/>
      <w:szCs w:val="20"/>
      <w:lang w:val="en-US" w:eastAsia="en-US"/>
    </w:rPr>
  </w:style>
  <w:style w:type="character" w:styleId="ab">
    <w:name w:val="Hyperlink"/>
    <w:basedOn w:val="a0"/>
    <w:uiPriority w:val="99"/>
    <w:semiHidden/>
    <w:unhideWhenUsed/>
    <w:rsid w:val="00A45242"/>
    <w:rPr>
      <w:color w:val="0000FF"/>
      <w:u w:val="single"/>
    </w:rPr>
  </w:style>
  <w:style w:type="paragraph" w:styleId="ac">
    <w:name w:val="Balloon Text"/>
    <w:basedOn w:val="a"/>
    <w:link w:val="ad"/>
    <w:uiPriority w:val="99"/>
    <w:semiHidden/>
    <w:unhideWhenUsed/>
    <w:rsid w:val="00A45242"/>
    <w:rPr>
      <w:rFonts w:ascii="Tahoma" w:hAnsi="Tahoma" w:cs="Tahoma"/>
      <w:sz w:val="16"/>
      <w:szCs w:val="16"/>
    </w:rPr>
  </w:style>
  <w:style w:type="character" w:customStyle="1" w:styleId="ad">
    <w:name w:val="Текст выноски Знак"/>
    <w:basedOn w:val="a0"/>
    <w:link w:val="ac"/>
    <w:uiPriority w:val="99"/>
    <w:semiHidden/>
    <w:rsid w:val="00A45242"/>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2773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uk.wikipedia.org/wiki/%D0%9A%D0%BE%D0%BC%D0%B0_(%D0%BC%D0%B5%D0%B4%D0%B8%D1%86%D0%B8%D0%BD%D0%B0)" TargetMode="External"/><Relationship Id="rId24"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fontTable" Target="fontTable.xml"/><Relationship Id="rId10" Type="http://schemas.openxmlformats.org/officeDocument/2006/relationships/hyperlink" Target="https://uk.wikipedia.org/wiki/%D0%A1%D0%B2%D1%96%D0%B4%D0%BE%D0%BC%D1%96%D1%81%D1%82%D1%8C" TargetMode="Externa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D46DA2-BD23-4072-A32D-C29E72DA7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20</Pages>
  <Words>4363</Words>
  <Characters>24875</Characters>
  <Application>Microsoft Office Word</Application>
  <DocSecurity>0</DocSecurity>
  <Lines>207</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Володя</dc:creator>
  <cp:lastModifiedBy>DELL</cp:lastModifiedBy>
  <cp:revision>8</cp:revision>
  <cp:lastPrinted>2019-09-04T07:14:00Z</cp:lastPrinted>
  <dcterms:created xsi:type="dcterms:W3CDTF">2020-03-19T12:35:00Z</dcterms:created>
  <dcterms:modified xsi:type="dcterms:W3CDTF">2020-12-11T13:26:00Z</dcterms:modified>
</cp:coreProperties>
</file>