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D6BF" w14:textId="5123EAD1" w:rsidR="00043320" w:rsidRDefault="00043320" w:rsidP="00043320">
      <w:pPr>
        <w:ind w:firstLine="709"/>
        <w:jc w:val="center"/>
        <w:rPr>
          <w:b/>
          <w:bCs/>
          <w:color w:val="000000"/>
          <w:spacing w:val="-1"/>
          <w:sz w:val="32"/>
          <w:szCs w:val="32"/>
          <w:lang w:val="uk-UA"/>
        </w:rPr>
      </w:pPr>
      <w:r w:rsidRPr="00043320">
        <w:rPr>
          <w:b/>
          <w:bCs/>
          <w:sz w:val="32"/>
          <w:szCs w:val="32"/>
          <w:lang w:val="uk-UA"/>
        </w:rPr>
        <w:t xml:space="preserve">Тести з </w:t>
      </w:r>
      <w:r w:rsidRPr="00043320">
        <w:rPr>
          <w:b/>
          <w:bCs/>
          <w:color w:val="000000"/>
          <w:spacing w:val="-1"/>
          <w:sz w:val="32"/>
          <w:szCs w:val="32"/>
          <w:lang w:val="uk-UA"/>
        </w:rPr>
        <w:t>дисципліни «Безпека життєдіяльності»</w:t>
      </w:r>
    </w:p>
    <w:p w14:paraId="69F42393" w14:textId="77777777" w:rsidR="00BC6DAC" w:rsidRPr="00043320" w:rsidRDefault="00BC6DAC" w:rsidP="00043320">
      <w:pPr>
        <w:ind w:firstLine="709"/>
        <w:jc w:val="center"/>
        <w:rPr>
          <w:b/>
          <w:bCs/>
          <w:color w:val="000000"/>
          <w:spacing w:val="-1"/>
          <w:sz w:val="32"/>
          <w:szCs w:val="32"/>
          <w:lang w:val="uk-UA"/>
        </w:rPr>
      </w:pPr>
    </w:p>
    <w:p w14:paraId="552D707D" w14:textId="113A1D77" w:rsidR="00043320" w:rsidRPr="00BC6DAC" w:rsidRDefault="00043320" w:rsidP="00043320">
      <w:pPr>
        <w:widowControl w:val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sz w:val="28"/>
          <w:szCs w:val="28"/>
          <w:lang w:val="uk-UA"/>
        </w:rPr>
        <w:t xml:space="preserve"> </w:t>
      </w:r>
      <w:r w:rsidRPr="00BC6DAC">
        <w:rPr>
          <w:b/>
          <w:color w:val="000000"/>
          <w:sz w:val="28"/>
          <w:szCs w:val="28"/>
          <w:lang w:val="uk-UA"/>
        </w:rPr>
        <w:t xml:space="preserve">Теорія і практика охорони укріплення і відновлення  </w:t>
      </w:r>
      <w:proofErr w:type="spellStart"/>
      <w:r w:rsidRPr="00BC6DAC">
        <w:rPr>
          <w:b/>
          <w:color w:val="000000"/>
          <w:sz w:val="28"/>
          <w:szCs w:val="28"/>
          <w:lang w:val="uk-UA"/>
        </w:rPr>
        <w:t>здоров</w:t>
      </w:r>
      <w:proofErr w:type="spellEnd"/>
      <w:r w:rsidRPr="00BC6DAC">
        <w:rPr>
          <w:b/>
          <w:color w:val="000000"/>
          <w:sz w:val="28"/>
          <w:szCs w:val="28"/>
        </w:rPr>
        <w:t>’</w:t>
      </w:r>
      <w:r w:rsidRPr="00BC6DAC">
        <w:rPr>
          <w:b/>
          <w:color w:val="000000"/>
          <w:sz w:val="28"/>
          <w:szCs w:val="28"/>
          <w:lang w:val="uk-UA"/>
        </w:rPr>
        <w:t>я –це наука</w:t>
      </w:r>
    </w:p>
    <w:p w14:paraId="4B4157C2" w14:textId="77777777" w:rsidR="00043320" w:rsidRPr="00BC6DAC" w:rsidRDefault="00043320" w:rsidP="0004332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proofErr w:type="spellStart"/>
      <w:r w:rsidRPr="00BC6DAC">
        <w:rPr>
          <w:sz w:val="28"/>
          <w:szCs w:val="28"/>
          <w:lang w:val="uk-UA"/>
        </w:rPr>
        <w:t>Санологія</w:t>
      </w:r>
      <w:proofErr w:type="spellEnd"/>
      <w:r w:rsidRPr="00BC6DAC">
        <w:rPr>
          <w:sz w:val="28"/>
          <w:szCs w:val="28"/>
          <w:lang w:val="uk-UA"/>
        </w:rPr>
        <w:t>.</w:t>
      </w:r>
    </w:p>
    <w:p w14:paraId="24D079FB" w14:textId="77777777" w:rsidR="00043320" w:rsidRPr="00BC6DAC" w:rsidRDefault="00043320" w:rsidP="0004332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BC6DAC">
        <w:rPr>
          <w:bCs/>
          <w:iCs/>
          <w:sz w:val="28"/>
          <w:szCs w:val="28"/>
          <w:lang w:val="uk-UA"/>
        </w:rPr>
        <w:t>Валеологія</w:t>
      </w:r>
    </w:p>
    <w:p w14:paraId="6CE4571D" w14:textId="77777777" w:rsidR="00043320" w:rsidRPr="00BC6DAC" w:rsidRDefault="00043320" w:rsidP="0004332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BC6DAC">
        <w:rPr>
          <w:bCs/>
          <w:iCs/>
          <w:sz w:val="28"/>
          <w:szCs w:val="28"/>
          <w:lang w:val="uk-UA"/>
        </w:rPr>
        <w:t>Соціологія</w:t>
      </w:r>
    </w:p>
    <w:p w14:paraId="0EEEF7F0" w14:textId="77777777" w:rsidR="00043320" w:rsidRPr="00BC6DAC" w:rsidRDefault="00043320" w:rsidP="0004332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BC6DAC">
        <w:rPr>
          <w:bCs/>
          <w:iCs/>
          <w:sz w:val="28"/>
          <w:szCs w:val="28"/>
          <w:lang w:val="uk-UA"/>
        </w:rPr>
        <w:t>Біологія</w:t>
      </w:r>
    </w:p>
    <w:p w14:paraId="00AA642B" w14:textId="77777777" w:rsidR="00043320" w:rsidRPr="00BC6DAC" w:rsidRDefault="00043320" w:rsidP="00043320">
      <w:pPr>
        <w:widowControl w:val="0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Фізіологія</w:t>
      </w:r>
    </w:p>
    <w:p w14:paraId="23D17F05" w14:textId="77777777" w:rsidR="00043320" w:rsidRPr="00BC6DAC" w:rsidRDefault="00043320" w:rsidP="00043320">
      <w:pPr>
        <w:widowControl w:val="0"/>
        <w:tabs>
          <w:tab w:val="left" w:pos="1080"/>
        </w:tabs>
        <w:jc w:val="both"/>
        <w:rPr>
          <w:bCs/>
          <w:iCs/>
          <w:sz w:val="28"/>
          <w:szCs w:val="28"/>
          <w:lang w:val="uk-UA"/>
        </w:rPr>
      </w:pPr>
    </w:p>
    <w:p w14:paraId="37029B8A" w14:textId="0D652AD8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bCs/>
          <w:iCs/>
          <w:sz w:val="28"/>
          <w:szCs w:val="28"/>
          <w:lang w:val="uk-UA"/>
        </w:rPr>
        <w:t xml:space="preserve"> </w:t>
      </w:r>
      <w:r w:rsidRPr="00BC6DAC">
        <w:rPr>
          <w:b/>
          <w:color w:val="000000"/>
          <w:sz w:val="28"/>
          <w:szCs w:val="28"/>
          <w:lang w:val="uk-UA"/>
        </w:rPr>
        <w:t>Рівні здоров’я визначають:</w:t>
      </w:r>
    </w:p>
    <w:p w14:paraId="7A15CF5D" w14:textId="77777777" w:rsidR="00043320" w:rsidRPr="00BC6DAC" w:rsidRDefault="00043320" w:rsidP="00043320">
      <w:pPr>
        <w:numPr>
          <w:ilvl w:val="0"/>
          <w:numId w:val="3"/>
        </w:numPr>
        <w:tabs>
          <w:tab w:val="clear" w:pos="720"/>
        </w:tabs>
        <w:ind w:firstLine="273"/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Індивідуальний, колективний, суспільний.</w:t>
      </w:r>
    </w:p>
    <w:p w14:paraId="31C11D38" w14:textId="77777777" w:rsidR="00043320" w:rsidRPr="00BC6DAC" w:rsidRDefault="00043320" w:rsidP="00043320">
      <w:pPr>
        <w:numPr>
          <w:ilvl w:val="0"/>
          <w:numId w:val="3"/>
        </w:numPr>
        <w:tabs>
          <w:tab w:val="clear" w:pos="720"/>
          <w:tab w:val="num" w:pos="376"/>
        </w:tabs>
        <w:ind w:firstLine="273"/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Державний, особистий, колективний</w:t>
      </w:r>
    </w:p>
    <w:p w14:paraId="588ABFB0" w14:textId="77777777" w:rsidR="00043320" w:rsidRPr="00BC6DAC" w:rsidRDefault="00043320" w:rsidP="00043320">
      <w:pPr>
        <w:numPr>
          <w:ilvl w:val="0"/>
          <w:numId w:val="3"/>
        </w:numPr>
        <w:tabs>
          <w:tab w:val="clear" w:pos="720"/>
          <w:tab w:val="num" w:pos="376"/>
        </w:tabs>
        <w:ind w:left="1134" w:hanging="141"/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Індивідуальний, груповий, суспільний.</w:t>
      </w:r>
    </w:p>
    <w:p w14:paraId="5DE8B4AD" w14:textId="77777777" w:rsidR="00043320" w:rsidRPr="00BC6DAC" w:rsidRDefault="00043320" w:rsidP="00043320">
      <w:pPr>
        <w:numPr>
          <w:ilvl w:val="0"/>
          <w:numId w:val="3"/>
        </w:numPr>
        <w:tabs>
          <w:tab w:val="clear" w:pos="720"/>
          <w:tab w:val="num" w:pos="376"/>
        </w:tabs>
        <w:ind w:left="1134" w:hanging="141"/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Особистий, груповий, державний.</w:t>
      </w:r>
    </w:p>
    <w:p w14:paraId="436846B6" w14:textId="77777777" w:rsidR="00043320" w:rsidRPr="00BC6DAC" w:rsidRDefault="00043320" w:rsidP="00043320">
      <w:pPr>
        <w:numPr>
          <w:ilvl w:val="0"/>
          <w:numId w:val="3"/>
        </w:numPr>
        <w:tabs>
          <w:tab w:val="clear" w:pos="720"/>
          <w:tab w:val="num" w:pos="376"/>
        </w:tabs>
        <w:ind w:left="1134" w:hanging="141"/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Індивідуальний, суспільний, державний.</w:t>
      </w:r>
    </w:p>
    <w:p w14:paraId="126D833F" w14:textId="77777777" w:rsidR="00043320" w:rsidRPr="00BC6DAC" w:rsidRDefault="00043320" w:rsidP="00043320">
      <w:pPr>
        <w:jc w:val="both"/>
        <w:rPr>
          <w:color w:val="000000"/>
          <w:sz w:val="28"/>
          <w:szCs w:val="28"/>
          <w:lang w:val="uk-UA"/>
        </w:rPr>
      </w:pPr>
    </w:p>
    <w:p w14:paraId="0E50B42C" w14:textId="2CB7A6FA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z w:val="28"/>
          <w:szCs w:val="28"/>
          <w:lang w:val="uk-UA"/>
        </w:rPr>
        <w:t>На</w:t>
      </w:r>
      <w:r w:rsidRPr="00BC6DAC">
        <w:rPr>
          <w:color w:val="000000"/>
          <w:sz w:val="28"/>
          <w:szCs w:val="28"/>
          <w:lang w:val="uk-UA"/>
        </w:rPr>
        <w:t xml:space="preserve"> с</w:t>
      </w:r>
      <w:r w:rsidRPr="00BC6DAC">
        <w:rPr>
          <w:b/>
          <w:color w:val="000000"/>
          <w:sz w:val="28"/>
          <w:szCs w:val="28"/>
          <w:lang w:val="uk-UA"/>
        </w:rPr>
        <w:t>кільки відсотків впливає на здоров’я людини навколишнє середовище?</w:t>
      </w:r>
    </w:p>
    <w:p w14:paraId="491CBCDF" w14:textId="77777777" w:rsidR="00043320" w:rsidRPr="00BC6DAC" w:rsidRDefault="00043320" w:rsidP="00043320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50%</w:t>
      </w:r>
    </w:p>
    <w:p w14:paraId="6E869C63" w14:textId="77777777" w:rsidR="00043320" w:rsidRPr="00BC6DAC" w:rsidRDefault="00043320" w:rsidP="00043320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40%</w:t>
      </w:r>
    </w:p>
    <w:p w14:paraId="3D2A78F4" w14:textId="77777777" w:rsidR="00043320" w:rsidRPr="00BC6DAC" w:rsidRDefault="00043320" w:rsidP="00043320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30%</w:t>
      </w:r>
    </w:p>
    <w:p w14:paraId="216EED34" w14:textId="77777777" w:rsidR="00043320" w:rsidRPr="00BC6DAC" w:rsidRDefault="00043320" w:rsidP="00043320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60%</w:t>
      </w:r>
    </w:p>
    <w:p w14:paraId="378E9F16" w14:textId="77777777" w:rsidR="00043320" w:rsidRPr="00BC6DAC" w:rsidRDefault="00043320" w:rsidP="00043320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25%</w:t>
      </w:r>
    </w:p>
    <w:p w14:paraId="7579D57F" w14:textId="77777777" w:rsidR="00043320" w:rsidRPr="00BC6DAC" w:rsidRDefault="00043320" w:rsidP="00043320">
      <w:pPr>
        <w:jc w:val="both"/>
        <w:rPr>
          <w:color w:val="000000"/>
          <w:sz w:val="28"/>
          <w:szCs w:val="28"/>
          <w:lang w:val="uk-UA"/>
        </w:rPr>
      </w:pPr>
    </w:p>
    <w:p w14:paraId="5E00666A" w14:textId="3BA9C9DB" w:rsidR="00043320" w:rsidRPr="00BC6DAC" w:rsidRDefault="00043320" w:rsidP="00043320">
      <w:pPr>
        <w:shd w:val="clear" w:color="auto" w:fill="FFFFFF"/>
        <w:ind w:firstLine="709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BC6DAC">
        <w:rPr>
          <w:b/>
          <w:bCs/>
          <w:iCs/>
          <w:color w:val="000000"/>
          <w:sz w:val="28"/>
          <w:szCs w:val="28"/>
          <w:lang w:val="uk-UA"/>
        </w:rPr>
        <w:t>До ендогенних факторів, що беруть участь у формуванні здоров’я відносять:</w:t>
      </w:r>
    </w:p>
    <w:p w14:paraId="5065E552" w14:textId="77777777" w:rsidR="00043320" w:rsidRPr="00BC6DAC" w:rsidRDefault="00043320" w:rsidP="00043320">
      <w:pPr>
        <w:shd w:val="clear" w:color="auto" w:fill="FFFFFF"/>
        <w:tabs>
          <w:tab w:val="left" w:pos="1170"/>
        </w:tabs>
        <w:ind w:left="1134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ab/>
        <w:t xml:space="preserve">1. Погіршення генетичного фонду популяції, схильність до спадкових </w:t>
      </w:r>
      <w:proofErr w:type="spellStart"/>
      <w:r w:rsidRPr="00BC6DAC">
        <w:rPr>
          <w:color w:val="000000"/>
          <w:sz w:val="28"/>
          <w:szCs w:val="28"/>
          <w:lang w:val="uk-UA"/>
        </w:rPr>
        <w:t>хвороб</w:t>
      </w:r>
      <w:proofErr w:type="spellEnd"/>
      <w:r w:rsidRPr="00BC6DAC">
        <w:rPr>
          <w:color w:val="000000"/>
          <w:sz w:val="28"/>
          <w:szCs w:val="28"/>
          <w:lang w:val="uk-UA"/>
        </w:rPr>
        <w:t>, спосіб життя</w:t>
      </w:r>
    </w:p>
    <w:p w14:paraId="701B5B72" w14:textId="77777777" w:rsidR="00043320" w:rsidRPr="00BC6DAC" w:rsidRDefault="00043320" w:rsidP="00043320">
      <w:pPr>
        <w:shd w:val="clear" w:color="auto" w:fill="FFFFFF"/>
        <w:tabs>
          <w:tab w:val="left" w:pos="1155"/>
        </w:tabs>
        <w:autoSpaceDE w:val="0"/>
        <w:autoSpaceDN w:val="0"/>
        <w:adjustRightInd w:val="0"/>
        <w:ind w:left="1134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ab/>
        <w:t xml:space="preserve">2. Вік, стать, генотип, </w:t>
      </w:r>
      <w:proofErr w:type="spellStart"/>
      <w:r w:rsidRPr="00BC6DAC">
        <w:rPr>
          <w:color w:val="000000"/>
          <w:sz w:val="28"/>
          <w:szCs w:val="28"/>
          <w:lang w:val="uk-UA"/>
        </w:rPr>
        <w:t>морфофункціональну</w:t>
      </w:r>
      <w:proofErr w:type="spellEnd"/>
      <w:r w:rsidRPr="00BC6DAC">
        <w:rPr>
          <w:color w:val="000000"/>
          <w:sz w:val="28"/>
          <w:szCs w:val="28"/>
          <w:lang w:val="uk-UA"/>
        </w:rPr>
        <w:t xml:space="preserve"> конституцію, спадкові детерміновані особливості організму</w:t>
      </w:r>
    </w:p>
    <w:p w14:paraId="64900A64" w14:textId="77777777" w:rsidR="00043320" w:rsidRPr="00BC6DAC" w:rsidRDefault="00043320" w:rsidP="00043320">
      <w:pPr>
        <w:shd w:val="clear" w:color="auto" w:fill="FFFFFF"/>
        <w:tabs>
          <w:tab w:val="left" w:pos="1155"/>
        </w:tabs>
        <w:autoSpaceDE w:val="0"/>
        <w:autoSpaceDN w:val="0"/>
        <w:adjustRightInd w:val="0"/>
        <w:ind w:left="1134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ab/>
        <w:t>3. Шкідливі звички, тип нервової системи, вік</w:t>
      </w:r>
    </w:p>
    <w:p w14:paraId="04EB806A" w14:textId="77777777" w:rsidR="00043320" w:rsidRPr="00BC6DAC" w:rsidRDefault="00043320" w:rsidP="00043320">
      <w:pPr>
        <w:shd w:val="clear" w:color="auto" w:fill="FFFFFF"/>
        <w:tabs>
          <w:tab w:val="left" w:pos="1155"/>
        </w:tabs>
        <w:autoSpaceDE w:val="0"/>
        <w:autoSpaceDN w:val="0"/>
        <w:adjustRightInd w:val="0"/>
        <w:ind w:left="1134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ab/>
        <w:t>4. Спосіб життя, пульс, АТ</w:t>
      </w:r>
    </w:p>
    <w:p w14:paraId="59AA0D11" w14:textId="77777777" w:rsidR="00043320" w:rsidRPr="00BC6DAC" w:rsidRDefault="00043320" w:rsidP="00043320">
      <w:pPr>
        <w:shd w:val="clear" w:color="auto" w:fill="FFFFFF"/>
        <w:tabs>
          <w:tab w:val="left" w:pos="1155"/>
        </w:tabs>
        <w:autoSpaceDE w:val="0"/>
        <w:autoSpaceDN w:val="0"/>
        <w:adjustRightInd w:val="0"/>
        <w:ind w:left="1134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ab/>
        <w:t>5. Спадковість,  температура, АТ</w:t>
      </w:r>
    </w:p>
    <w:p w14:paraId="6BC4259B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62EF62E6" w14:textId="381FB598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b/>
          <w:color w:val="000000"/>
          <w:spacing w:val="2"/>
          <w:sz w:val="28"/>
          <w:szCs w:val="28"/>
          <w:lang w:val="uk-UA"/>
        </w:rPr>
      </w:pPr>
      <w:r w:rsidRPr="00BC6DAC">
        <w:rPr>
          <w:b/>
          <w:color w:val="000000"/>
          <w:spacing w:val="2"/>
          <w:sz w:val="28"/>
          <w:szCs w:val="28"/>
          <w:lang w:val="uk-UA"/>
        </w:rPr>
        <w:t xml:space="preserve">Вигоряння – це </w:t>
      </w:r>
    </w:p>
    <w:p w14:paraId="14B207B8" w14:textId="77777777" w:rsidR="00043320" w:rsidRPr="00BC6DAC" w:rsidRDefault="00043320" w:rsidP="00043320">
      <w:pPr>
        <w:numPr>
          <w:ilvl w:val="0"/>
          <w:numId w:val="4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реакція організму, яка виникає внаслідок довготривалих професійних стресів</w:t>
      </w:r>
    </w:p>
    <w:p w14:paraId="0CDEE27B" w14:textId="77777777" w:rsidR="00043320" w:rsidRPr="00BC6DAC" w:rsidRDefault="00043320" w:rsidP="00043320">
      <w:pPr>
        <w:numPr>
          <w:ilvl w:val="0"/>
          <w:numId w:val="4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 xml:space="preserve">це патологічний стан, який супроводжується різким зниженням продуктивності праці </w:t>
      </w:r>
    </w:p>
    <w:p w14:paraId="5DA34AD8" w14:textId="77777777" w:rsidR="00043320" w:rsidRPr="00BC6DAC" w:rsidRDefault="00043320" w:rsidP="00043320">
      <w:pPr>
        <w:numPr>
          <w:ilvl w:val="0"/>
          <w:numId w:val="4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несприятливий, граничний між нормою і патологією функціональний стан організму, який обумовлений надмірним за тривалістю або величиною навантаженням</w:t>
      </w:r>
    </w:p>
    <w:p w14:paraId="5C7B2938" w14:textId="77777777" w:rsidR="00043320" w:rsidRPr="00BC6DAC" w:rsidRDefault="00043320" w:rsidP="00043320">
      <w:pPr>
        <w:numPr>
          <w:ilvl w:val="0"/>
          <w:numId w:val="4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це функціональний стан, зумовлений інтенсивністю чи тривалістю трудового процесу, який характеризується тимчасовим зменшенням працездатності</w:t>
      </w:r>
    </w:p>
    <w:p w14:paraId="7BE920A2" w14:textId="77777777" w:rsidR="00043320" w:rsidRPr="00BC6DAC" w:rsidRDefault="00043320" w:rsidP="00043320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995D825" w14:textId="76BF40A8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b/>
          <w:color w:val="000000"/>
          <w:spacing w:val="2"/>
          <w:sz w:val="28"/>
          <w:szCs w:val="28"/>
          <w:lang w:val="uk-UA"/>
        </w:rPr>
      </w:pPr>
      <w:r w:rsidRPr="00BC6DAC">
        <w:rPr>
          <w:b/>
          <w:color w:val="000000"/>
          <w:sz w:val="28"/>
          <w:szCs w:val="28"/>
          <w:lang w:val="uk-UA"/>
        </w:rPr>
        <w:t xml:space="preserve">Втома </w:t>
      </w:r>
      <w:r w:rsidRPr="00BC6DAC">
        <w:rPr>
          <w:b/>
          <w:color w:val="000000"/>
          <w:spacing w:val="2"/>
          <w:sz w:val="28"/>
          <w:szCs w:val="28"/>
          <w:lang w:val="uk-UA"/>
        </w:rPr>
        <w:t xml:space="preserve">– це </w:t>
      </w:r>
    </w:p>
    <w:p w14:paraId="4491CF7E" w14:textId="77777777" w:rsidR="00043320" w:rsidRPr="00BC6DAC" w:rsidRDefault="00043320" w:rsidP="00043320">
      <w:pPr>
        <w:numPr>
          <w:ilvl w:val="0"/>
          <w:numId w:val="7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реакція організму, яка виникає внаслідок довготривалих професійних стресів</w:t>
      </w:r>
    </w:p>
    <w:p w14:paraId="28D1FCA0" w14:textId="77777777" w:rsidR="00043320" w:rsidRPr="00BC6DAC" w:rsidRDefault="00043320" w:rsidP="00043320">
      <w:pPr>
        <w:numPr>
          <w:ilvl w:val="0"/>
          <w:numId w:val="7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 xml:space="preserve"> патологічний стан, який супроводжується різким зниженням продуктивності праці і потребує лікувальних та реабілітаційних заходів</w:t>
      </w:r>
    </w:p>
    <w:p w14:paraId="1AD55687" w14:textId="77777777" w:rsidR="00043320" w:rsidRPr="00BC6DAC" w:rsidRDefault="00043320" w:rsidP="00043320">
      <w:pPr>
        <w:numPr>
          <w:ilvl w:val="0"/>
          <w:numId w:val="7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несприятливий, граничний між нормою і патологією функціональний стан організму, який обумовлений надмірним за тривалістю або величиною навантаженням</w:t>
      </w:r>
    </w:p>
    <w:p w14:paraId="056528B4" w14:textId="77777777" w:rsidR="00043320" w:rsidRPr="00BC6DAC" w:rsidRDefault="00043320" w:rsidP="00043320">
      <w:pPr>
        <w:numPr>
          <w:ilvl w:val="0"/>
          <w:numId w:val="7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це функціональний стан, зумовлений інтенсивністю чи тривалістю трудового процесу, який характеризується тимчасовим зменшенням працездатності</w:t>
      </w:r>
    </w:p>
    <w:p w14:paraId="14D72296" w14:textId="77777777" w:rsidR="00043320" w:rsidRPr="00BC6DAC" w:rsidRDefault="00043320" w:rsidP="00043320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14:paraId="1C5699E1" w14:textId="22205482" w:rsidR="00043320" w:rsidRPr="00BC6DAC" w:rsidRDefault="00043320" w:rsidP="00043320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</w:rPr>
      </w:pPr>
      <w:proofErr w:type="spellStart"/>
      <w:r w:rsidRPr="00BC6DAC">
        <w:rPr>
          <w:b/>
          <w:iCs/>
          <w:color w:val="000000"/>
          <w:sz w:val="28"/>
          <w:szCs w:val="28"/>
          <w:lang w:val="uk-UA"/>
        </w:rPr>
        <w:t>Санологія</w:t>
      </w:r>
      <w:proofErr w:type="spellEnd"/>
      <w:r w:rsidRPr="00BC6DAC">
        <w:rPr>
          <w:b/>
          <w:iCs/>
          <w:color w:val="000000"/>
          <w:sz w:val="28"/>
          <w:szCs w:val="28"/>
          <w:lang w:val="uk-UA"/>
        </w:rPr>
        <w:t>-</w:t>
      </w:r>
    </w:p>
    <w:p w14:paraId="415A07DB" w14:textId="77777777" w:rsidR="00043320" w:rsidRPr="00BC6DAC" w:rsidRDefault="00043320" w:rsidP="00043320">
      <w:pPr>
        <w:shd w:val="clear" w:color="auto" w:fill="FFFFFF"/>
        <w:ind w:left="993" w:hanging="426"/>
        <w:jc w:val="both"/>
        <w:rPr>
          <w:iCs/>
          <w:color w:val="000000"/>
          <w:sz w:val="28"/>
          <w:szCs w:val="28"/>
          <w:lang w:val="uk-UA"/>
        </w:rPr>
      </w:pPr>
      <w:r w:rsidRPr="00BC6DAC">
        <w:rPr>
          <w:b/>
          <w:iCs/>
          <w:color w:val="000000"/>
          <w:sz w:val="28"/>
          <w:szCs w:val="28"/>
          <w:lang w:val="uk-UA"/>
        </w:rPr>
        <w:tab/>
      </w:r>
      <w:r w:rsidRPr="00BC6DAC">
        <w:rPr>
          <w:iCs/>
          <w:color w:val="000000"/>
          <w:sz w:val="28"/>
          <w:szCs w:val="28"/>
          <w:lang w:val="uk-UA"/>
        </w:rPr>
        <w:t xml:space="preserve">1. наука про ознаки </w:t>
      </w:r>
      <w:proofErr w:type="spellStart"/>
      <w:r w:rsidRPr="00BC6DAC">
        <w:rPr>
          <w:iCs/>
          <w:color w:val="000000"/>
          <w:sz w:val="28"/>
          <w:szCs w:val="28"/>
          <w:lang w:val="uk-UA"/>
        </w:rPr>
        <w:t>хвороб</w:t>
      </w:r>
      <w:proofErr w:type="spellEnd"/>
      <w:r w:rsidRPr="00BC6DAC">
        <w:rPr>
          <w:iCs/>
          <w:color w:val="000000"/>
          <w:sz w:val="28"/>
          <w:szCs w:val="28"/>
          <w:lang w:val="uk-UA"/>
        </w:rPr>
        <w:t xml:space="preserve"> організму</w:t>
      </w:r>
    </w:p>
    <w:p w14:paraId="35EC4276" w14:textId="77777777" w:rsidR="00043320" w:rsidRPr="00BC6DAC" w:rsidRDefault="00043320" w:rsidP="00043320">
      <w:pPr>
        <w:shd w:val="clear" w:color="auto" w:fill="FFFFFF"/>
        <w:ind w:left="993" w:hanging="426"/>
        <w:jc w:val="both"/>
        <w:rPr>
          <w:iCs/>
          <w:color w:val="000000"/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ab/>
        <w:t>2. наука про курорти</w:t>
      </w:r>
    </w:p>
    <w:p w14:paraId="43BE83E8" w14:textId="77777777" w:rsidR="00043320" w:rsidRPr="00BC6DAC" w:rsidRDefault="00043320" w:rsidP="00043320">
      <w:pPr>
        <w:shd w:val="clear" w:color="auto" w:fill="FFFFFF"/>
        <w:ind w:left="993" w:hanging="426"/>
        <w:jc w:val="both"/>
        <w:rPr>
          <w:iCs/>
          <w:color w:val="000000"/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ab/>
        <w:t>3. наука про хвороби і методи лікування</w:t>
      </w:r>
    </w:p>
    <w:p w14:paraId="7ED7295A" w14:textId="77777777" w:rsidR="00043320" w:rsidRPr="00BC6DAC" w:rsidRDefault="00043320" w:rsidP="00043320">
      <w:pPr>
        <w:shd w:val="clear" w:color="auto" w:fill="FFFFFF"/>
        <w:ind w:left="993" w:hanging="426"/>
        <w:jc w:val="both"/>
        <w:rPr>
          <w:iCs/>
          <w:color w:val="000000"/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ab/>
        <w:t xml:space="preserve">4. </w:t>
      </w:r>
      <w:r w:rsidRPr="00BC6DAC">
        <w:rPr>
          <w:sz w:val="28"/>
          <w:szCs w:val="28"/>
        </w:rPr>
        <w:t>т</w:t>
      </w:r>
      <w:proofErr w:type="spellStart"/>
      <w:r w:rsidRPr="00BC6DAC">
        <w:rPr>
          <w:iCs/>
          <w:color w:val="000000"/>
          <w:sz w:val="28"/>
          <w:szCs w:val="28"/>
          <w:lang w:val="uk-UA"/>
        </w:rPr>
        <w:t>еорія</w:t>
      </w:r>
      <w:proofErr w:type="spellEnd"/>
      <w:r w:rsidRPr="00BC6DAC">
        <w:rPr>
          <w:iCs/>
          <w:color w:val="000000"/>
          <w:sz w:val="28"/>
          <w:szCs w:val="28"/>
          <w:lang w:val="uk-UA"/>
        </w:rPr>
        <w:t xml:space="preserve"> і практика охорони укріплення і відновлення здоров’я</w:t>
      </w:r>
    </w:p>
    <w:p w14:paraId="1F5A6C3D" w14:textId="77777777" w:rsidR="00043320" w:rsidRPr="00BC6DAC" w:rsidRDefault="00043320" w:rsidP="00043320">
      <w:pPr>
        <w:shd w:val="clear" w:color="auto" w:fill="FFFFFF"/>
        <w:ind w:left="993" w:hanging="426"/>
        <w:rPr>
          <w:iCs/>
          <w:color w:val="000000"/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ab/>
        <w:t>5. теорія і практика професійних захворювань</w:t>
      </w:r>
    </w:p>
    <w:p w14:paraId="6AF73474" w14:textId="77777777" w:rsidR="00043320" w:rsidRPr="00BC6DAC" w:rsidRDefault="00043320" w:rsidP="0004332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28A42D3E" w14:textId="77777777" w:rsidR="00043320" w:rsidRPr="00BC6DAC" w:rsidRDefault="00043320" w:rsidP="0004332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D687AF7" w14:textId="4D56D338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z w:val="28"/>
          <w:szCs w:val="28"/>
          <w:lang w:val="uk-UA"/>
        </w:rPr>
        <w:t>На</w:t>
      </w:r>
      <w:r w:rsidRPr="00BC6DAC">
        <w:rPr>
          <w:color w:val="000000"/>
          <w:sz w:val="28"/>
          <w:szCs w:val="28"/>
          <w:lang w:val="uk-UA"/>
        </w:rPr>
        <w:t xml:space="preserve"> с</w:t>
      </w:r>
      <w:r w:rsidRPr="00BC6DAC">
        <w:rPr>
          <w:b/>
          <w:color w:val="000000"/>
          <w:sz w:val="28"/>
          <w:szCs w:val="28"/>
          <w:lang w:val="uk-UA"/>
        </w:rPr>
        <w:t>кільки відсотків впливає на здоров’я людини рівень розвитку медичного забезпечення?</w:t>
      </w:r>
    </w:p>
    <w:p w14:paraId="6C422E98" w14:textId="77777777" w:rsidR="00043320" w:rsidRPr="00BC6DAC" w:rsidRDefault="00043320" w:rsidP="00043320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80%</w:t>
      </w:r>
    </w:p>
    <w:p w14:paraId="42026764" w14:textId="77777777" w:rsidR="00043320" w:rsidRPr="00BC6DAC" w:rsidRDefault="00043320" w:rsidP="00043320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40%</w:t>
      </w:r>
    </w:p>
    <w:p w14:paraId="71455000" w14:textId="77777777" w:rsidR="00043320" w:rsidRPr="00BC6DAC" w:rsidRDefault="00043320" w:rsidP="00043320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15%</w:t>
      </w:r>
    </w:p>
    <w:p w14:paraId="0B1B06B1" w14:textId="77777777" w:rsidR="00043320" w:rsidRPr="00BC6DAC" w:rsidRDefault="00043320" w:rsidP="00043320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55%</w:t>
      </w:r>
    </w:p>
    <w:p w14:paraId="26DC5CFD" w14:textId="77777777" w:rsidR="00043320" w:rsidRPr="00BC6DAC" w:rsidRDefault="00043320" w:rsidP="00043320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25%</w:t>
      </w:r>
    </w:p>
    <w:p w14:paraId="6EE82196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A5D62DD" w14:textId="77777777" w:rsidR="00043320" w:rsidRPr="00BC6DAC" w:rsidRDefault="00043320" w:rsidP="00043320">
      <w:pPr>
        <w:ind w:left="1069"/>
        <w:jc w:val="both"/>
        <w:rPr>
          <w:color w:val="000000"/>
          <w:sz w:val="28"/>
          <w:szCs w:val="28"/>
          <w:lang w:val="uk-UA"/>
        </w:rPr>
      </w:pPr>
    </w:p>
    <w:p w14:paraId="4BA69D5D" w14:textId="16F1FCF0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z w:val="28"/>
          <w:szCs w:val="28"/>
          <w:lang w:val="uk-UA"/>
        </w:rPr>
        <w:t>Хто ввів поняття валеології?</w:t>
      </w:r>
    </w:p>
    <w:p w14:paraId="51EFD3E6" w14:textId="77777777" w:rsidR="00043320" w:rsidRPr="00BC6DAC" w:rsidRDefault="00043320" w:rsidP="000433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 xml:space="preserve">І. </w:t>
      </w:r>
      <w:proofErr w:type="spellStart"/>
      <w:r w:rsidRPr="00BC6DAC">
        <w:rPr>
          <w:iCs/>
          <w:color w:val="000000"/>
          <w:sz w:val="28"/>
          <w:szCs w:val="28"/>
          <w:lang w:val="uk-UA"/>
        </w:rPr>
        <w:t>Брехман</w:t>
      </w:r>
      <w:proofErr w:type="spellEnd"/>
    </w:p>
    <w:p w14:paraId="78A0F398" w14:textId="77777777" w:rsidR="00043320" w:rsidRPr="00BC6DAC" w:rsidRDefault="00043320" w:rsidP="000433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C6DAC">
        <w:rPr>
          <w:iCs/>
          <w:color w:val="000000"/>
          <w:sz w:val="28"/>
          <w:szCs w:val="28"/>
          <w:lang w:val="uk-UA"/>
        </w:rPr>
        <w:t>К.Бернар</w:t>
      </w:r>
      <w:proofErr w:type="spellEnd"/>
    </w:p>
    <w:p w14:paraId="51AE14A4" w14:textId="77777777" w:rsidR="00043320" w:rsidRPr="00BC6DAC" w:rsidRDefault="00043320" w:rsidP="000433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C6DAC">
        <w:rPr>
          <w:iCs/>
          <w:color w:val="000000"/>
          <w:sz w:val="28"/>
          <w:szCs w:val="28"/>
          <w:lang w:val="uk-UA"/>
        </w:rPr>
        <w:t>В.Казначеєв</w:t>
      </w:r>
      <w:proofErr w:type="spellEnd"/>
    </w:p>
    <w:p w14:paraId="1E5AAC53" w14:textId="77777777" w:rsidR="00043320" w:rsidRPr="00BC6DAC" w:rsidRDefault="00043320" w:rsidP="000433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C6DAC">
        <w:rPr>
          <w:sz w:val="28"/>
          <w:szCs w:val="28"/>
          <w:lang w:val="uk-UA"/>
        </w:rPr>
        <w:t>М.Пирогов</w:t>
      </w:r>
      <w:proofErr w:type="spellEnd"/>
    </w:p>
    <w:p w14:paraId="1791B057" w14:textId="77777777" w:rsidR="00043320" w:rsidRPr="00BC6DAC" w:rsidRDefault="00043320" w:rsidP="0004332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C6DAC">
        <w:rPr>
          <w:sz w:val="28"/>
          <w:szCs w:val="28"/>
          <w:lang w:val="uk-UA"/>
        </w:rPr>
        <w:t>Д,Менделєєв</w:t>
      </w:r>
      <w:proofErr w:type="spellEnd"/>
    </w:p>
    <w:p w14:paraId="4B26B852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779FCE7" w14:textId="5C8144C0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pacing w:val="-1"/>
          <w:sz w:val="28"/>
          <w:szCs w:val="28"/>
          <w:lang w:val="uk-UA"/>
        </w:rPr>
        <w:t>До біохімічних показників індивідуального здоров’я , відносять</w:t>
      </w:r>
      <w:r w:rsidRPr="00BC6DAC">
        <w:rPr>
          <w:b/>
          <w:color w:val="000000"/>
          <w:sz w:val="28"/>
          <w:szCs w:val="28"/>
          <w:lang w:val="uk-UA"/>
        </w:rPr>
        <w:t>:</w:t>
      </w:r>
    </w:p>
    <w:p w14:paraId="0DE7FEF7" w14:textId="77777777" w:rsidR="00043320" w:rsidRPr="00BC6DAC" w:rsidRDefault="00043320" w:rsidP="00043320">
      <w:pPr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>резервні можливості, функціональний тип</w:t>
      </w:r>
    </w:p>
    <w:p w14:paraId="182D036E" w14:textId="77777777" w:rsidR="00043320" w:rsidRPr="00BC6DAC" w:rsidRDefault="00043320" w:rsidP="00043320">
      <w:pPr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>показники біологічних рідин і тканин організму</w:t>
      </w:r>
    </w:p>
    <w:p w14:paraId="11E94132" w14:textId="77777777" w:rsidR="00043320" w:rsidRPr="00BC6DAC" w:rsidRDefault="00043320" w:rsidP="00043320">
      <w:pPr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BC6DAC">
        <w:rPr>
          <w:iCs/>
          <w:color w:val="000000"/>
          <w:sz w:val="28"/>
          <w:szCs w:val="28"/>
          <w:lang w:val="uk-UA"/>
        </w:rPr>
        <w:t>рівень обміну речовин</w:t>
      </w:r>
    </w:p>
    <w:p w14:paraId="3C76D16A" w14:textId="77777777" w:rsidR="00043320" w:rsidRPr="00BC6DAC" w:rsidRDefault="00043320" w:rsidP="00043320">
      <w:pPr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функціональний стан органів і систем</w:t>
      </w:r>
    </w:p>
    <w:p w14:paraId="354C9677" w14:textId="77777777" w:rsidR="00043320" w:rsidRPr="00BC6DAC" w:rsidRDefault="00043320" w:rsidP="00043320">
      <w:pPr>
        <w:numPr>
          <w:ilvl w:val="0"/>
          <w:numId w:val="6"/>
        </w:numPr>
        <w:tabs>
          <w:tab w:val="num" w:pos="1440"/>
        </w:tabs>
        <w:ind w:hanging="720"/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всі відповіді вірні</w:t>
      </w:r>
    </w:p>
    <w:p w14:paraId="56352D98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</w:p>
    <w:p w14:paraId="5122FC4E" w14:textId="6637511D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b/>
          <w:color w:val="000000"/>
          <w:spacing w:val="2"/>
          <w:sz w:val="28"/>
          <w:szCs w:val="28"/>
          <w:lang w:val="uk-UA"/>
        </w:rPr>
      </w:pPr>
      <w:r w:rsidRPr="00BC6DAC">
        <w:rPr>
          <w:b/>
          <w:bCs/>
          <w:sz w:val="28"/>
          <w:szCs w:val="28"/>
          <w:lang w:val="uk-UA"/>
        </w:rPr>
        <w:t>Перев</w:t>
      </w:r>
      <w:r w:rsidRPr="00BC6DAC">
        <w:rPr>
          <w:b/>
          <w:color w:val="000000"/>
          <w:sz w:val="28"/>
          <w:szCs w:val="28"/>
          <w:lang w:val="uk-UA"/>
        </w:rPr>
        <w:t xml:space="preserve">тома </w:t>
      </w:r>
      <w:r w:rsidRPr="00BC6DAC">
        <w:rPr>
          <w:b/>
          <w:color w:val="000000"/>
          <w:spacing w:val="2"/>
          <w:sz w:val="28"/>
          <w:szCs w:val="28"/>
          <w:lang w:val="uk-UA"/>
        </w:rPr>
        <w:t xml:space="preserve">– це </w:t>
      </w:r>
    </w:p>
    <w:p w14:paraId="46361F3E" w14:textId="77777777" w:rsidR="00043320" w:rsidRPr="00BC6DAC" w:rsidRDefault="00043320" w:rsidP="00043320">
      <w:pPr>
        <w:numPr>
          <w:ilvl w:val="0"/>
          <w:numId w:val="8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реакція організму, яка виникає внаслідок довготривалих професійних стресів</w:t>
      </w:r>
    </w:p>
    <w:p w14:paraId="25595E5F" w14:textId="77777777" w:rsidR="00043320" w:rsidRPr="00BC6DAC" w:rsidRDefault="00043320" w:rsidP="00043320">
      <w:pPr>
        <w:numPr>
          <w:ilvl w:val="0"/>
          <w:numId w:val="8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 xml:space="preserve"> патологічний стан, який супроводжується різким зниженням продуктивності праці і потребує лікувальних та реабілітаційних заходів</w:t>
      </w:r>
    </w:p>
    <w:p w14:paraId="70863BF9" w14:textId="77777777" w:rsidR="00043320" w:rsidRPr="00BC6DAC" w:rsidRDefault="00043320" w:rsidP="00043320">
      <w:pPr>
        <w:numPr>
          <w:ilvl w:val="0"/>
          <w:numId w:val="8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несприятливий, граничний між нормою і патологією функціональний стан організму, який обумовлений надмірним за тривалістю або величиною навантаженням</w:t>
      </w:r>
    </w:p>
    <w:p w14:paraId="68B7BB03" w14:textId="77777777" w:rsidR="00043320" w:rsidRPr="00BC6DAC" w:rsidRDefault="00043320" w:rsidP="00043320">
      <w:pPr>
        <w:numPr>
          <w:ilvl w:val="0"/>
          <w:numId w:val="8"/>
        </w:num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>це функціональний стан, зумовлений інтенсивністю чи тривалістю трудового процесу, який характеризується тимчасовим зменшенням працездатності</w:t>
      </w:r>
    </w:p>
    <w:p w14:paraId="6B8E5028" w14:textId="77777777" w:rsidR="00043320" w:rsidRPr="00BC6DAC" w:rsidRDefault="00043320" w:rsidP="00043320">
      <w:pPr>
        <w:ind w:left="851" w:hanging="142"/>
        <w:jc w:val="both"/>
        <w:rPr>
          <w:color w:val="000000"/>
          <w:spacing w:val="-1"/>
          <w:sz w:val="28"/>
          <w:szCs w:val="28"/>
          <w:lang w:val="uk-UA"/>
        </w:rPr>
      </w:pPr>
    </w:p>
    <w:p w14:paraId="4DA60837" w14:textId="732FBDCB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z w:val="28"/>
          <w:szCs w:val="28"/>
          <w:lang w:val="uk-UA"/>
        </w:rPr>
        <w:t>На</w:t>
      </w:r>
      <w:r w:rsidRPr="00BC6DAC">
        <w:rPr>
          <w:color w:val="000000"/>
          <w:sz w:val="28"/>
          <w:szCs w:val="28"/>
          <w:lang w:val="uk-UA"/>
        </w:rPr>
        <w:t xml:space="preserve"> с</w:t>
      </w:r>
      <w:r w:rsidRPr="00BC6DAC">
        <w:rPr>
          <w:b/>
          <w:color w:val="000000"/>
          <w:sz w:val="28"/>
          <w:szCs w:val="28"/>
          <w:lang w:val="uk-UA"/>
        </w:rPr>
        <w:t>кільки відсотків впливає на здоров’я людини генотип?</w:t>
      </w:r>
    </w:p>
    <w:p w14:paraId="7595FF38" w14:textId="77777777" w:rsidR="00043320" w:rsidRPr="00BC6DAC" w:rsidRDefault="00043320" w:rsidP="00043320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80%</w:t>
      </w:r>
    </w:p>
    <w:p w14:paraId="166CEE00" w14:textId="77777777" w:rsidR="00043320" w:rsidRPr="00BC6DAC" w:rsidRDefault="00043320" w:rsidP="00043320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40%</w:t>
      </w:r>
    </w:p>
    <w:p w14:paraId="6BF323C7" w14:textId="77777777" w:rsidR="00043320" w:rsidRPr="00BC6DAC" w:rsidRDefault="00043320" w:rsidP="00043320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20%</w:t>
      </w:r>
    </w:p>
    <w:p w14:paraId="69B088D2" w14:textId="77777777" w:rsidR="00043320" w:rsidRPr="00BC6DAC" w:rsidRDefault="00043320" w:rsidP="00043320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55%</w:t>
      </w:r>
    </w:p>
    <w:p w14:paraId="347DC020" w14:textId="77777777" w:rsidR="00043320" w:rsidRPr="00BC6DAC" w:rsidRDefault="00043320" w:rsidP="00043320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До 35%</w:t>
      </w:r>
    </w:p>
    <w:p w14:paraId="171B52EF" w14:textId="0991030B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b/>
          <w:color w:val="000000"/>
          <w:spacing w:val="2"/>
          <w:sz w:val="28"/>
          <w:szCs w:val="28"/>
          <w:lang w:val="uk-UA"/>
        </w:rPr>
      </w:pPr>
      <w:r w:rsidRPr="00BC6DAC">
        <w:rPr>
          <w:b/>
          <w:color w:val="000000"/>
          <w:spacing w:val="2"/>
          <w:sz w:val="28"/>
          <w:szCs w:val="28"/>
          <w:lang w:val="uk-UA"/>
        </w:rPr>
        <w:t>Валеологія- це наука про:</w:t>
      </w:r>
    </w:p>
    <w:p w14:paraId="0E4949A8" w14:textId="77777777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b/>
          <w:color w:val="000000"/>
          <w:spacing w:val="2"/>
          <w:sz w:val="28"/>
          <w:szCs w:val="28"/>
          <w:lang w:val="uk-UA"/>
        </w:rPr>
        <w:tab/>
      </w:r>
      <w:r w:rsidRPr="00BC6DAC">
        <w:rPr>
          <w:color w:val="000000"/>
          <w:spacing w:val="2"/>
          <w:sz w:val="28"/>
          <w:szCs w:val="28"/>
          <w:lang w:val="uk-UA"/>
        </w:rPr>
        <w:t xml:space="preserve">1. хвороби </w:t>
      </w:r>
    </w:p>
    <w:p w14:paraId="2C9B79AA" w14:textId="77777777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ab/>
        <w:t>2. здоров’я</w:t>
      </w:r>
    </w:p>
    <w:p w14:paraId="63973B1C" w14:textId="77777777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ab/>
        <w:t>3. вади</w:t>
      </w:r>
    </w:p>
    <w:p w14:paraId="3BC37E88" w14:textId="77777777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ab/>
      </w:r>
      <w:r w:rsidRPr="00BC6DAC">
        <w:rPr>
          <w:color w:val="000000"/>
          <w:spacing w:val="2"/>
          <w:sz w:val="28"/>
          <w:szCs w:val="28"/>
          <w:lang w:val="uk-UA"/>
        </w:rPr>
        <w:tab/>
        <w:t>4. загартування</w:t>
      </w:r>
    </w:p>
    <w:p w14:paraId="55DA0DAF" w14:textId="77777777" w:rsidR="00043320" w:rsidRPr="00BC6DAC" w:rsidRDefault="00043320" w:rsidP="00043320">
      <w:pPr>
        <w:shd w:val="clear" w:color="auto" w:fill="FFFFFF"/>
        <w:tabs>
          <w:tab w:val="left" w:pos="643"/>
          <w:tab w:val="left" w:pos="1080"/>
        </w:tabs>
        <w:ind w:firstLine="720"/>
        <w:jc w:val="both"/>
        <w:rPr>
          <w:color w:val="000000"/>
          <w:spacing w:val="2"/>
          <w:sz w:val="28"/>
          <w:szCs w:val="28"/>
          <w:lang w:val="uk-UA"/>
        </w:rPr>
      </w:pPr>
      <w:r w:rsidRPr="00BC6DAC">
        <w:rPr>
          <w:color w:val="000000"/>
          <w:spacing w:val="2"/>
          <w:sz w:val="28"/>
          <w:szCs w:val="28"/>
          <w:lang w:val="uk-UA"/>
        </w:rPr>
        <w:tab/>
        <w:t>5. оздоровлення</w:t>
      </w:r>
    </w:p>
    <w:p w14:paraId="294BCA18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14:paraId="5B94B430" w14:textId="1B2E7EDC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z w:val="28"/>
          <w:szCs w:val="28"/>
          <w:lang w:val="uk-UA"/>
        </w:rPr>
        <w:t xml:space="preserve">Виберіть вірне визначення </w:t>
      </w:r>
      <w:proofErr w:type="spellStart"/>
      <w:r w:rsidRPr="00BC6DAC">
        <w:rPr>
          <w:b/>
          <w:color w:val="000000"/>
          <w:sz w:val="28"/>
          <w:szCs w:val="28"/>
          <w:lang w:val="uk-UA"/>
        </w:rPr>
        <w:t>здоров</w:t>
      </w:r>
      <w:proofErr w:type="spellEnd"/>
      <w:r w:rsidRPr="00BC6DAC">
        <w:rPr>
          <w:b/>
          <w:color w:val="000000"/>
          <w:sz w:val="28"/>
          <w:szCs w:val="28"/>
        </w:rPr>
        <w:t>’</w:t>
      </w:r>
      <w:r w:rsidRPr="00BC6DAC">
        <w:rPr>
          <w:b/>
          <w:color w:val="000000"/>
          <w:sz w:val="28"/>
          <w:szCs w:val="28"/>
          <w:lang w:val="uk-UA"/>
        </w:rPr>
        <w:t>я:</w:t>
      </w:r>
    </w:p>
    <w:p w14:paraId="72D17B7D" w14:textId="77777777" w:rsidR="00043320" w:rsidRPr="00BC6DAC" w:rsidRDefault="00043320" w:rsidP="00043320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 xml:space="preserve">Здоров’я –це стан відсутності </w:t>
      </w:r>
      <w:proofErr w:type="spellStart"/>
      <w:r w:rsidRPr="00BC6DAC">
        <w:rPr>
          <w:sz w:val="28"/>
          <w:szCs w:val="28"/>
          <w:lang w:val="uk-UA"/>
        </w:rPr>
        <w:t>хвороб</w:t>
      </w:r>
      <w:proofErr w:type="spellEnd"/>
      <w:r w:rsidRPr="00BC6DAC">
        <w:rPr>
          <w:sz w:val="28"/>
          <w:szCs w:val="28"/>
          <w:lang w:val="uk-UA"/>
        </w:rPr>
        <w:t xml:space="preserve"> і фізичних вад.</w:t>
      </w:r>
    </w:p>
    <w:p w14:paraId="697B5362" w14:textId="77777777" w:rsidR="00043320" w:rsidRPr="00BC6DAC" w:rsidRDefault="00043320" w:rsidP="00043320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 xml:space="preserve">Здоров’я –це стан повного фізичного  духовного і соціального благополуччя, а не тільки відсутність </w:t>
      </w:r>
      <w:proofErr w:type="spellStart"/>
      <w:r w:rsidRPr="00BC6DAC">
        <w:rPr>
          <w:sz w:val="28"/>
          <w:szCs w:val="28"/>
          <w:lang w:val="uk-UA"/>
        </w:rPr>
        <w:t>хвороб</w:t>
      </w:r>
      <w:proofErr w:type="spellEnd"/>
      <w:r w:rsidRPr="00BC6DAC">
        <w:rPr>
          <w:sz w:val="28"/>
          <w:szCs w:val="28"/>
          <w:lang w:val="uk-UA"/>
        </w:rPr>
        <w:t xml:space="preserve"> і фізичних вад.</w:t>
      </w:r>
    </w:p>
    <w:p w14:paraId="3B3AC2E0" w14:textId="77777777" w:rsidR="00043320" w:rsidRPr="00BC6DAC" w:rsidRDefault="00043320" w:rsidP="00043320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Здоров’я - це стан повного фізичного і духовного благополуччя.</w:t>
      </w:r>
    </w:p>
    <w:p w14:paraId="5852D0E8" w14:textId="77777777" w:rsidR="00043320" w:rsidRPr="00BC6DAC" w:rsidRDefault="00043320" w:rsidP="00043320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Здоров’я – це стан фізичного і соціального благополуччя.</w:t>
      </w:r>
    </w:p>
    <w:p w14:paraId="7C2543B2" w14:textId="77777777" w:rsidR="00043320" w:rsidRPr="00BC6DAC" w:rsidRDefault="00043320" w:rsidP="00043320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 xml:space="preserve">Здоров’я – це стан коли людина почувається </w:t>
      </w:r>
      <w:proofErr w:type="spellStart"/>
      <w:r w:rsidRPr="00BC6DAC">
        <w:rPr>
          <w:sz w:val="28"/>
          <w:szCs w:val="28"/>
          <w:lang w:val="uk-UA"/>
        </w:rPr>
        <w:t>комфортно</w:t>
      </w:r>
      <w:proofErr w:type="spellEnd"/>
      <w:r w:rsidRPr="00BC6DAC">
        <w:rPr>
          <w:sz w:val="28"/>
          <w:szCs w:val="28"/>
          <w:lang w:val="uk-UA"/>
        </w:rPr>
        <w:t>.</w:t>
      </w:r>
    </w:p>
    <w:p w14:paraId="3CA307B0" w14:textId="77777777" w:rsidR="00043320" w:rsidRPr="000B287B" w:rsidRDefault="00043320" w:rsidP="00043320">
      <w:pPr>
        <w:ind w:firstLine="708"/>
        <w:jc w:val="both"/>
        <w:rPr>
          <w:color w:val="000000"/>
          <w:spacing w:val="-1"/>
          <w:sz w:val="26"/>
          <w:szCs w:val="26"/>
          <w:lang w:val="uk-UA"/>
        </w:rPr>
      </w:pPr>
    </w:p>
    <w:p w14:paraId="556AC6E0" w14:textId="77777777" w:rsidR="00043320" w:rsidRPr="000B287B" w:rsidRDefault="00043320" w:rsidP="00043320">
      <w:pPr>
        <w:jc w:val="both"/>
        <w:rPr>
          <w:color w:val="000000"/>
          <w:spacing w:val="-1"/>
          <w:sz w:val="26"/>
          <w:szCs w:val="26"/>
          <w:lang w:val="uk-UA"/>
        </w:rPr>
      </w:pPr>
    </w:p>
    <w:p w14:paraId="6A9C36F9" w14:textId="77777777" w:rsidR="00043320" w:rsidRPr="00043320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  <w:t>Безпека життєдіяльності вивчає</w:t>
      </w:r>
    </w:p>
    <w:p w14:paraId="05F5DFC1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засоби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особистого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захисту</w:t>
      </w:r>
      <w:proofErr w:type="spellEnd"/>
    </w:p>
    <w:p w14:paraId="449594CD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способи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особистого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захисту</w:t>
      </w:r>
      <w:proofErr w:type="spellEnd"/>
    </w:p>
    <w:p w14:paraId="397A6453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основи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захисту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особистості</w:t>
      </w:r>
      <w:proofErr w:type="spellEnd"/>
    </w:p>
    <w:p w14:paraId="2767948D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інструменти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захисту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особистості</w:t>
      </w:r>
      <w:proofErr w:type="spellEnd"/>
    </w:p>
    <w:p w14:paraId="4BBABB3D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індивідуальні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колективні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засоби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захисту</w:t>
      </w:r>
      <w:proofErr w:type="spellEnd"/>
    </w:p>
    <w:p w14:paraId="55AE0114" w14:textId="77777777" w:rsidR="00043320" w:rsidRPr="00043320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</w:p>
    <w:p w14:paraId="0F6C4804" w14:textId="77777777" w:rsidR="00043320" w:rsidRPr="00043320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  <w:t>Безпека – це</w:t>
      </w:r>
    </w:p>
    <w:p w14:paraId="48137C92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збалансований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стан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держави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соціуму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E9ED2F1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незбалансований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стан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держави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соціуму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1E0F4297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розбалансований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стан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держави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соціуму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4A7A68EE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стан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яка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чекає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небезпеку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51856A4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стан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після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виниклої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небезпеки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1C0A5CD" w14:textId="77777777" w:rsidR="00043320" w:rsidRPr="00043320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</w:p>
    <w:p w14:paraId="76A5633D" w14:textId="77777777" w:rsidR="00043320" w:rsidRPr="00043320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Прийнятний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рівень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ризику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у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світовій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практиці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становить</w:t>
      </w:r>
    </w:p>
    <w:p w14:paraId="41DD1D16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>10</w:t>
      </w:r>
      <w:r w:rsidRPr="00043320">
        <w:rPr>
          <w:rFonts w:cs="Gautami"/>
          <w:bCs/>
          <w:color w:val="000000"/>
          <w:spacing w:val="-1"/>
          <w:sz w:val="28"/>
          <w:szCs w:val="28"/>
          <w:vertAlign w:val="superscript"/>
          <w:lang w:bidi="te-IN"/>
        </w:rPr>
        <w:t>-5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AB1ADA2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>10</w:t>
      </w:r>
      <w:r w:rsidRPr="00043320">
        <w:rPr>
          <w:rFonts w:cs="Gautami"/>
          <w:bCs/>
          <w:color w:val="000000"/>
          <w:spacing w:val="-1"/>
          <w:sz w:val="28"/>
          <w:szCs w:val="28"/>
          <w:vertAlign w:val="superscript"/>
          <w:lang w:bidi="te-IN"/>
        </w:rPr>
        <w:t>-4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6D5EF51E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>10</w:t>
      </w:r>
      <w:r w:rsidRPr="00043320">
        <w:rPr>
          <w:rFonts w:cs="Gautami"/>
          <w:bCs/>
          <w:color w:val="000000"/>
          <w:spacing w:val="-1"/>
          <w:sz w:val="28"/>
          <w:szCs w:val="28"/>
          <w:vertAlign w:val="superscript"/>
          <w:lang w:bidi="te-IN"/>
        </w:rPr>
        <w:t>-6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6EEE74DC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>10</w:t>
      </w:r>
      <w:r w:rsidRPr="00043320">
        <w:rPr>
          <w:rFonts w:cs="Gautami"/>
          <w:bCs/>
          <w:color w:val="000000"/>
          <w:spacing w:val="-1"/>
          <w:sz w:val="28"/>
          <w:szCs w:val="28"/>
          <w:vertAlign w:val="superscript"/>
          <w:lang w:bidi="te-IN"/>
        </w:rPr>
        <w:t>-7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4D060A97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>10</w:t>
      </w:r>
      <w:r w:rsidRPr="00043320">
        <w:rPr>
          <w:rFonts w:cs="Gautami"/>
          <w:bCs/>
          <w:color w:val="000000"/>
          <w:spacing w:val="-1"/>
          <w:sz w:val="28"/>
          <w:szCs w:val="28"/>
          <w:vertAlign w:val="superscript"/>
          <w:lang w:bidi="te-IN"/>
        </w:rPr>
        <w:t>-8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7BD127A1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21EA5775" w14:textId="77777777" w:rsidR="00043320" w:rsidRPr="00043320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Квантифікація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небезпек-це</w:t>
      </w:r>
      <w:proofErr w:type="spellEnd"/>
    </w:p>
    <w:p w14:paraId="3629E2AB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якісна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оцінка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збитків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7FE998AD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кількісна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оцінка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збитків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3F932DE4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фінансова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оцінка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збитків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0C546636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політична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оцінка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збитків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1CE1EC0D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економічна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оцінка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збитків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2297EAC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2CED5F0F" w14:textId="77777777" w:rsidR="00043320" w:rsidRPr="00043320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До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першої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(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катастрофічної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)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категорії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небезпек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відносять</w:t>
      </w:r>
      <w:proofErr w:type="spellEnd"/>
      <w:r w:rsidRPr="00043320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:</w:t>
      </w:r>
    </w:p>
    <w:p w14:paraId="29647C5F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серйозну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травму.</w:t>
      </w:r>
    </w:p>
    <w:p w14:paraId="0F040BA7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стійке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захворювання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93FAF8E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смертельний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випадок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0B3EA2AC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інвалідність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групи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7CF349EB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5. 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інвалідність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що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>потребує</w:t>
      </w:r>
      <w:proofErr w:type="spellEnd"/>
      <w:r w:rsidRPr="00043320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догляду.</w:t>
      </w:r>
    </w:p>
    <w:p w14:paraId="1C67A75F" w14:textId="77777777" w:rsidR="00043320" w:rsidRPr="00043320" w:rsidRDefault="00043320" w:rsidP="00043320">
      <w:pPr>
        <w:ind w:left="1069"/>
        <w:rPr>
          <w:rFonts w:cs="Gautami"/>
          <w:bCs/>
          <w:color w:val="000000"/>
          <w:spacing w:val="-1"/>
          <w:sz w:val="26"/>
          <w:szCs w:val="26"/>
          <w:lang w:bidi="te-IN"/>
        </w:rPr>
      </w:pPr>
    </w:p>
    <w:p w14:paraId="4F8CA9AC" w14:textId="13004A69" w:rsidR="00043320" w:rsidRPr="00BC6DAC" w:rsidRDefault="00043320" w:rsidP="00BC6DAC">
      <w:pPr>
        <w:ind w:left="709" w:hanging="70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  <w:t>Небезпека – це</w:t>
      </w:r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</w:p>
    <w:p w14:paraId="6256143B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умова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існує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в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навколишньому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proofErr w:type="gram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середовищі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 і</w:t>
      </w:r>
      <w:proofErr w:type="gram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здатна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призвести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небажаного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вивільнення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енергії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спричинити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шкоду,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поранення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пошкодження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1B531917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ситуація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у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навколишньому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середовищі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постійно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існує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призводить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пошкодження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людей.</w:t>
      </w:r>
    </w:p>
    <w:p w14:paraId="5DF65248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ситуація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або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умова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існує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у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навколишньому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середовищі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але не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може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призвести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вивільнення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енергії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спричинити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шкоду людям,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тваринам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4DBF8692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умова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або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ситуація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у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навколишньому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середовищі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вимушена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призвести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вивільнення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енергії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спричинити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шкоду людям.</w:t>
      </w:r>
    </w:p>
    <w:p w14:paraId="479A76E4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спричинення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шкоди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людям за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рахунок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вивільнення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енергії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виникає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при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стихійному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лисі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катастрофі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аварії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0BCFD93B" w14:textId="77777777" w:rsidR="00043320" w:rsidRPr="00BC6DAC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</w:p>
    <w:p w14:paraId="3FCD5C17" w14:textId="32BB8492" w:rsidR="00043320" w:rsidRPr="00BC6DAC" w:rsidRDefault="00043320" w:rsidP="00BC6DAC">
      <w:pPr>
        <w:ind w:left="1069" w:hanging="1069"/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  <w:t xml:space="preserve">Безпека життєдіяльності – це </w:t>
      </w:r>
    </w:p>
    <w:p w14:paraId="4452A5E9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ab/>
        <w:t>наука, яка вивчає і забезпечує безпечне життя людини.</w:t>
      </w:r>
    </w:p>
    <w:p w14:paraId="31B3C765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фактори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безпеки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для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запобігання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небезпеки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8F528CF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шкідливі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нешкідливі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фактори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що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впливають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на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створення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здорового способу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життя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02B731A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що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вплив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небезпечних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факторів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на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організм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для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створення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безпечного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життя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DEB877C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наука, яка вивчає загальні підходи до розробки і реалізації відповідних заходів по створенню і підтримці здорових та безпечних умов життя і діяльності людини.</w:t>
      </w:r>
    </w:p>
    <w:p w14:paraId="3FB96E1F" w14:textId="77777777" w:rsidR="00043320" w:rsidRPr="00BC6DAC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</w:p>
    <w:p w14:paraId="47C27F71" w14:textId="36861DC8" w:rsidR="00043320" w:rsidRPr="00BC6DAC" w:rsidRDefault="00043320" w:rsidP="00BC6DAC">
      <w:pPr>
        <w:ind w:left="709" w:hanging="70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Безпека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життєдіяльності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сприяє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активному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довготривалому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життю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.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Який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чинник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перевищує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створює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найбільшу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небезпеку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?</w:t>
      </w:r>
    </w:p>
    <w:p w14:paraId="0B9FE646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техногенний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1051C534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природний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C071117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людський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62777D9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екологічний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32D872A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соціальний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14A72D1A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6C7A05ED" w14:textId="74118BCB" w:rsidR="00043320" w:rsidRPr="00BC6DAC" w:rsidRDefault="00043320" w:rsidP="00BC6DAC">
      <w:pPr>
        <w:ind w:left="709" w:hanging="70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Для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профілактики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небезпек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забезпечення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безпеки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життєздатності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виділяють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4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категорії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небезпек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. Яка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із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них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непередбачена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(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тобто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не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існує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)</w:t>
      </w:r>
    </w:p>
    <w:p w14:paraId="204239E1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катастрофічна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7B32C0E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>критична.</w:t>
      </w:r>
    </w:p>
    <w:p w14:paraId="1FADDB39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гранична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6BBFCDC8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незначна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384654B6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5. 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мінімальна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7D2CA90C" w14:textId="77777777" w:rsidR="00043320" w:rsidRPr="00BC6DAC" w:rsidRDefault="00043320" w:rsidP="00043320">
      <w:pPr>
        <w:ind w:left="709" w:firstLine="360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355E36E2" w14:textId="38B9639C" w:rsidR="00043320" w:rsidRPr="00BC6DAC" w:rsidRDefault="00043320" w:rsidP="00BC6DAC">
      <w:pPr>
        <w:ind w:left="709" w:hanging="70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У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класифікації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небезпек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за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наслідками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не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виділяють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:</w:t>
      </w:r>
    </w:p>
    <w:p w14:paraId="7A6C49F3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загибель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75DE4EB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травми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823C5BD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захворювання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6F65D09A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пошкодження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у систем</w:t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і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3000A832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інвалідність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4415092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78BCB2AC" w14:textId="6950A0BF" w:rsidR="00043320" w:rsidRPr="00BC6DAC" w:rsidRDefault="00043320" w:rsidP="00BC6DAC">
      <w:pPr>
        <w:ind w:left="709" w:hanging="70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  <w:t>Що є нехарактерним для визначення категорії життя?</w:t>
      </w:r>
    </w:p>
    <w:p w14:paraId="7A1F752E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одна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із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форм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існування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матерії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3DF59ED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здатність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розмноження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4A89A872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можливість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пристосуватися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середовища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1E1004F8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реакція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на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подразнення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679B529E" w14:textId="77777777" w:rsidR="00043320" w:rsidRPr="00BC6DAC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наявність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системи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дихання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4CBD5DE6" w14:textId="5533BC4B" w:rsidR="00043320" w:rsidRPr="00BC6DAC" w:rsidRDefault="00043320" w:rsidP="00BC6DAC">
      <w:pPr>
        <w:ind w:left="426" w:hanging="426"/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/>
          <w:bCs/>
          <w:color w:val="000000"/>
          <w:spacing w:val="-1"/>
          <w:sz w:val="28"/>
          <w:szCs w:val="28"/>
          <w:lang w:val="uk-UA" w:bidi="te-IN"/>
        </w:rPr>
        <w:t>Таксономія небезпек – це</w:t>
      </w:r>
    </w:p>
    <w:p w14:paraId="17C82CFB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ab/>
        <w:t>перелік небезпек, які виникають у природі.</w:t>
      </w:r>
    </w:p>
    <w:p w14:paraId="7572464A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ab/>
        <w:t>класифікація і систематизація явищ і процесів, що можуть нанести шкоду здоров'ю людині.</w:t>
      </w:r>
    </w:p>
    <w:p w14:paraId="3BFF6C0F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ab/>
        <w:t>перелік причин, що призводять до небезпечного процесу і наносять шкоду людині.</w:t>
      </w:r>
    </w:p>
    <w:p w14:paraId="50E159EF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ab/>
        <w:t>класифікація явищ, які виникають у довкіллі і наносять шкоду здоров'ю людини.</w:t>
      </w:r>
    </w:p>
    <w:p w14:paraId="70440189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ab/>
        <w:t>систематизація техногенних, природних, екологічних явищ, що призводять до небезпеки і наносять шкоду здоров'ю людини.</w:t>
      </w:r>
    </w:p>
    <w:p w14:paraId="7BFBCB31" w14:textId="77777777" w:rsidR="00043320" w:rsidRPr="00BC6DAC" w:rsidRDefault="00043320" w:rsidP="00043320">
      <w:pPr>
        <w:ind w:left="1069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</w:p>
    <w:p w14:paraId="05AF22B2" w14:textId="3CCB5B38" w:rsidR="00043320" w:rsidRPr="00BC6DAC" w:rsidRDefault="00043320" w:rsidP="00BC6DAC">
      <w:pPr>
        <w:ind w:left="567" w:hanging="567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Ризик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, як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кількісна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оцінка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небезпеки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визначається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за формулою R = n/N. Яке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відношенням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слід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вважати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правильним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щоб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одержати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показник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ризику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: </w:t>
      </w:r>
    </w:p>
    <w:p w14:paraId="2AD2BEF0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r w:rsidRPr="00BC6DAC">
        <w:rPr>
          <w:rFonts w:cs="Gautami"/>
          <w:bCs/>
          <w:color w:val="000000"/>
          <w:spacing w:val="-1"/>
          <w:sz w:val="28"/>
          <w:szCs w:val="28"/>
          <w:lang w:val="uk-UA" w:bidi="te-IN"/>
        </w:rPr>
        <w:t xml:space="preserve">відношення 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максимально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можливої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подій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подій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небажаними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наслідками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певний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період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71F3C078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відношення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подій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небажаними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наслідками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максимально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можливої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їх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певний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період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F2BC025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відношення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середніх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показників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подій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небажаними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результатами до максимально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можливих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показників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певний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період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3C770B5B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відношення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найменших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показників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подій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небажаними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результатами до максимально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можливих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показників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певний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період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3DFB7993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відношення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максимально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можливої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подій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середньої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кількості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небажаними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результатами.</w:t>
      </w:r>
    </w:p>
    <w:p w14:paraId="7373DC3C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3ED4CFDA" w14:textId="6077423E" w:rsidR="00043320" w:rsidRPr="00BC6DAC" w:rsidRDefault="00043320" w:rsidP="00BC6DAC">
      <w:pPr>
        <w:ind w:left="567" w:hanging="567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Безпека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життєдіяльності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–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це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</w:p>
    <w:p w14:paraId="0536A0F6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загальні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підходи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розробки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реалізації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відповідних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заходів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по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створенню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підтримці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здорових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та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безпечних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умов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життя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діяльності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1BC9AAC7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фактори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безпеки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для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запобігання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небезпеки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2A94A9E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шкідливі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нешкідливі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фактори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що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впливають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на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створення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здорового способу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життя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3A05D53" w14:textId="77777777" w:rsidR="00043320" w:rsidRPr="00BC6DAC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що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вплив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небезпечних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факторів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на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організм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для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створення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безпечного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життя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4A290F65" w14:textId="3F153103" w:rsidR="00043320" w:rsidRDefault="00043320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 xml:space="preserve">наука, яка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вивчає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і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забезпечує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безпечне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життя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B061908" w14:textId="77777777" w:rsidR="00BC6DAC" w:rsidRPr="00BC6DAC" w:rsidRDefault="00BC6DAC" w:rsidP="00043320">
      <w:pPr>
        <w:ind w:left="928" w:firstLine="141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5EF6760B" w14:textId="5A3528A0" w:rsidR="00043320" w:rsidRPr="00BC6DAC" w:rsidRDefault="00043320" w:rsidP="00043320">
      <w:pPr>
        <w:ind w:left="426"/>
        <w:rPr>
          <w:rFonts w:cs="Gautami"/>
          <w:b/>
          <w:bCs/>
          <w:spacing w:val="-1"/>
          <w:sz w:val="28"/>
          <w:szCs w:val="28"/>
          <w:lang w:bidi="te-IN"/>
        </w:rPr>
      </w:pPr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Травматизм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від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аварій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, катастроф</w:t>
      </w:r>
      <w:r w:rsidRPr="00BC6DAC">
        <w:rPr>
          <w:rFonts w:cs="Gautami"/>
          <w:b/>
          <w:bCs/>
          <w:spacing w:val="-1"/>
          <w:sz w:val="28"/>
          <w:szCs w:val="28"/>
          <w:lang w:val="uk-UA" w:bidi="te-IN"/>
        </w:rPr>
        <w:t>,</w:t>
      </w:r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у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побуті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в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нашій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державі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перевищує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показники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розвинутих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країн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val="uk-UA" w:bidi="te-IN"/>
        </w:rPr>
        <w:t>.</w:t>
      </w:r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Ви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віднесете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r w:rsidRPr="00BC6DAC">
        <w:rPr>
          <w:rFonts w:cs="Gautami"/>
          <w:b/>
          <w:bCs/>
          <w:spacing w:val="-1"/>
          <w:sz w:val="28"/>
          <w:szCs w:val="28"/>
          <w:lang w:val="uk-UA" w:bidi="te-IN"/>
        </w:rPr>
        <w:t xml:space="preserve">це </w:t>
      </w:r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до сфер</w:t>
      </w:r>
      <w:r w:rsidRPr="00BC6DAC">
        <w:rPr>
          <w:rFonts w:cs="Gautami"/>
          <w:b/>
          <w:bCs/>
          <w:spacing w:val="-1"/>
          <w:sz w:val="28"/>
          <w:szCs w:val="28"/>
          <w:lang w:val="uk-UA" w:bidi="te-IN"/>
        </w:rPr>
        <w:t>и</w:t>
      </w:r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спричинен</w:t>
      </w:r>
      <w:r w:rsidRPr="00BC6DAC">
        <w:rPr>
          <w:rFonts w:cs="Gautami"/>
          <w:b/>
          <w:bCs/>
          <w:spacing w:val="-1"/>
          <w:sz w:val="28"/>
          <w:szCs w:val="28"/>
          <w:lang w:val="uk-UA" w:bidi="te-IN"/>
        </w:rPr>
        <w:t>ою</w:t>
      </w:r>
      <w:proofErr w:type="spellEnd"/>
      <w:r w:rsidRPr="00BC6DAC">
        <w:rPr>
          <w:rFonts w:cs="Gautami"/>
          <w:b/>
          <w:bCs/>
          <w:spacing w:val="-1"/>
          <w:sz w:val="28"/>
          <w:szCs w:val="28"/>
          <w:lang w:bidi="te-IN"/>
        </w:rPr>
        <w:t>:</w:t>
      </w:r>
    </w:p>
    <w:p w14:paraId="301B72E4" w14:textId="77777777" w:rsidR="00043320" w:rsidRPr="00BC6DAC" w:rsidRDefault="00043320" w:rsidP="00043320">
      <w:pPr>
        <w:ind w:left="787" w:firstLine="282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людиною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28136813" w14:textId="77777777" w:rsidR="00043320" w:rsidRPr="00BC6DAC" w:rsidRDefault="00043320" w:rsidP="00043320">
      <w:pPr>
        <w:ind w:left="787" w:firstLine="282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технікою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0B8C732D" w14:textId="77777777" w:rsidR="00043320" w:rsidRPr="00BC6DAC" w:rsidRDefault="00043320" w:rsidP="00043320">
      <w:pPr>
        <w:ind w:left="787" w:firstLine="282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  <w:t>природою.</w:t>
      </w:r>
    </w:p>
    <w:p w14:paraId="262B49C2" w14:textId="77777777" w:rsidR="00043320" w:rsidRPr="00BC6DAC" w:rsidRDefault="00043320" w:rsidP="00043320">
      <w:pPr>
        <w:ind w:left="787" w:firstLine="282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географічним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розташуванням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України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65B96B18" w14:textId="77777777" w:rsidR="00043320" w:rsidRPr="00BC6DAC" w:rsidRDefault="00043320" w:rsidP="00043320">
      <w:pPr>
        <w:ind w:left="787" w:firstLine="282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недостатнім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технічним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потенціалом</w:t>
      </w:r>
      <w:proofErr w:type="spellEnd"/>
    </w:p>
    <w:p w14:paraId="154E6CD6" w14:textId="77777777" w:rsidR="00043320" w:rsidRPr="00BC6DAC" w:rsidRDefault="00043320" w:rsidP="00043320">
      <w:pPr>
        <w:ind w:left="787" w:firstLine="282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7CB1FD8B" w14:textId="446475BD" w:rsidR="00043320" w:rsidRPr="00BC6DAC" w:rsidRDefault="00043320" w:rsidP="00043320">
      <w:pPr>
        <w:ind w:left="426"/>
        <w:rPr>
          <w:rFonts w:cs="Gautami"/>
          <w:b/>
          <w:bCs/>
          <w:color w:val="000000"/>
          <w:spacing w:val="-1"/>
          <w:sz w:val="28"/>
          <w:szCs w:val="28"/>
          <w:lang w:bidi="te-IN"/>
        </w:rPr>
      </w:pP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Діяльність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людини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як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живої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істоти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Ви </w:t>
      </w:r>
      <w:proofErr w:type="spellStart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>віднесете</w:t>
      </w:r>
      <w:proofErr w:type="spellEnd"/>
      <w:r w:rsidRPr="00BC6DAC">
        <w:rPr>
          <w:rFonts w:cs="Gautami"/>
          <w:b/>
          <w:bCs/>
          <w:color w:val="000000"/>
          <w:spacing w:val="-1"/>
          <w:sz w:val="28"/>
          <w:szCs w:val="28"/>
          <w:lang w:bidi="te-IN"/>
        </w:rPr>
        <w:t xml:space="preserve"> до: </w:t>
      </w:r>
    </w:p>
    <w:p w14:paraId="5358B95A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1.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літосфери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0DCB9547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2.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гідросфери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562A87A1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3.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біосфери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38A2063A" w14:textId="77777777" w:rsidR="00043320" w:rsidRPr="00BC6DAC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4.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атмосфери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3AD5B7A3" w14:textId="23FB12B0" w:rsidR="00043320" w:rsidRDefault="00043320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5.</w:t>
      </w:r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ab/>
      </w:r>
      <w:proofErr w:type="spellStart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гідролітосфери</w:t>
      </w:r>
      <w:proofErr w:type="spellEnd"/>
      <w:r w:rsidRPr="00BC6DAC">
        <w:rPr>
          <w:rFonts w:cs="Gautami"/>
          <w:bCs/>
          <w:color w:val="000000"/>
          <w:spacing w:val="-1"/>
          <w:sz w:val="28"/>
          <w:szCs w:val="28"/>
          <w:lang w:bidi="te-IN"/>
        </w:rPr>
        <w:t>.</w:t>
      </w:r>
    </w:p>
    <w:p w14:paraId="7208A80D" w14:textId="77777777" w:rsidR="00BC6DAC" w:rsidRPr="00BC6DAC" w:rsidRDefault="00BC6DAC" w:rsidP="00043320">
      <w:pPr>
        <w:ind w:left="1069"/>
        <w:rPr>
          <w:rFonts w:cs="Gautami"/>
          <w:bCs/>
          <w:color w:val="000000"/>
          <w:spacing w:val="-1"/>
          <w:sz w:val="28"/>
          <w:szCs w:val="28"/>
          <w:lang w:bidi="te-IN"/>
        </w:rPr>
      </w:pPr>
    </w:p>
    <w:p w14:paraId="01708DBA" w14:textId="5D05B7EA" w:rsidR="00043320" w:rsidRPr="00BC6DAC" w:rsidRDefault="00043320" w:rsidP="00043320">
      <w:pPr>
        <w:ind w:firstLine="720"/>
        <w:jc w:val="both"/>
        <w:rPr>
          <w:b/>
          <w:sz w:val="28"/>
          <w:szCs w:val="28"/>
          <w:lang w:val="uk-UA"/>
        </w:rPr>
      </w:pPr>
      <w:r w:rsidRPr="00BC6DAC">
        <w:rPr>
          <w:b/>
          <w:sz w:val="28"/>
          <w:szCs w:val="28"/>
          <w:lang w:val="uk-UA"/>
        </w:rPr>
        <w:t>Періодично повторювані зміни характеру та інтенсивності біологічних процесів та явищ в живих організмах – це:</w:t>
      </w:r>
    </w:p>
    <w:p w14:paraId="55F9C740" w14:textId="77777777" w:rsidR="00043320" w:rsidRPr="00BC6DAC" w:rsidRDefault="00043320" w:rsidP="0004332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психіка</w:t>
      </w:r>
    </w:p>
    <w:p w14:paraId="6A5DC24F" w14:textId="77777777" w:rsidR="00043320" w:rsidRPr="00BC6DAC" w:rsidRDefault="00043320" w:rsidP="0004332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біологічні ритми</w:t>
      </w:r>
    </w:p>
    <w:p w14:paraId="29F430C2" w14:textId="77777777" w:rsidR="00043320" w:rsidRPr="00BC6DAC" w:rsidRDefault="00043320" w:rsidP="0004332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психічні властивості</w:t>
      </w:r>
    </w:p>
    <w:p w14:paraId="17FF5713" w14:textId="77777777" w:rsidR="00043320" w:rsidRPr="00BC6DAC" w:rsidRDefault="00043320" w:rsidP="0004332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психічні процеси</w:t>
      </w:r>
    </w:p>
    <w:p w14:paraId="39BC2A27" w14:textId="77777777" w:rsidR="00043320" w:rsidRPr="00BC6DAC" w:rsidRDefault="00043320" w:rsidP="0004332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психофізіологічні властивості</w:t>
      </w:r>
    </w:p>
    <w:p w14:paraId="02A9E121" w14:textId="77777777" w:rsidR="00043320" w:rsidRPr="00BC6DAC" w:rsidRDefault="00043320" w:rsidP="00043320">
      <w:pPr>
        <w:jc w:val="both"/>
        <w:rPr>
          <w:color w:val="FF0000"/>
          <w:sz w:val="28"/>
          <w:szCs w:val="28"/>
          <w:lang w:val="uk-UA"/>
        </w:rPr>
      </w:pPr>
    </w:p>
    <w:p w14:paraId="4A2E62FD" w14:textId="3F6D6732" w:rsidR="00043320" w:rsidRPr="00BC6DAC" w:rsidRDefault="00043320" w:rsidP="00043320">
      <w:pPr>
        <w:shd w:val="clear" w:color="auto" w:fill="FFFFFF"/>
        <w:ind w:right="10" w:firstLine="692"/>
        <w:jc w:val="both"/>
        <w:rPr>
          <w:b/>
          <w:iCs/>
          <w:spacing w:val="-4"/>
          <w:sz w:val="28"/>
          <w:szCs w:val="28"/>
          <w:lang w:val="uk-UA"/>
        </w:rPr>
      </w:pPr>
      <w:r w:rsidRPr="00BC6DAC">
        <w:rPr>
          <w:b/>
          <w:iCs/>
          <w:spacing w:val="-6"/>
          <w:sz w:val="28"/>
          <w:szCs w:val="28"/>
          <w:lang w:val="uk-UA"/>
        </w:rPr>
        <w:t>Сукупність взаємодіючих утворень периферич</w:t>
      </w:r>
      <w:r w:rsidRPr="00BC6DAC">
        <w:rPr>
          <w:b/>
          <w:iCs/>
          <w:spacing w:val="-4"/>
          <w:sz w:val="28"/>
          <w:szCs w:val="28"/>
          <w:lang w:val="uk-UA"/>
        </w:rPr>
        <w:t xml:space="preserve">ної і центральної нервової системи, які здійснюють сприймання та </w:t>
      </w:r>
      <w:r w:rsidRPr="00BC6DAC">
        <w:rPr>
          <w:b/>
          <w:iCs/>
          <w:spacing w:val="-3"/>
          <w:sz w:val="28"/>
          <w:szCs w:val="28"/>
          <w:lang w:val="uk-UA"/>
        </w:rPr>
        <w:t xml:space="preserve">аналіз інформації про явища, що відбуваються як у навколишньому </w:t>
      </w:r>
      <w:r w:rsidRPr="00BC6DAC">
        <w:rPr>
          <w:b/>
          <w:iCs/>
          <w:spacing w:val="-4"/>
          <w:sz w:val="28"/>
          <w:szCs w:val="28"/>
          <w:lang w:val="uk-UA"/>
        </w:rPr>
        <w:t>середовищі, так і всередині самого організму – це:</w:t>
      </w:r>
    </w:p>
    <w:p w14:paraId="70985FFF" w14:textId="77777777" w:rsidR="00043320" w:rsidRPr="00BC6DAC" w:rsidRDefault="00043320" w:rsidP="00043320">
      <w:pPr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рецептори</w:t>
      </w:r>
    </w:p>
    <w:p w14:paraId="20A7B38C" w14:textId="77777777" w:rsidR="00043320" w:rsidRPr="00BC6DAC" w:rsidRDefault="00043320" w:rsidP="00043320">
      <w:pPr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аналізатори</w:t>
      </w:r>
    </w:p>
    <w:p w14:paraId="5C9FC9B7" w14:textId="77777777" w:rsidR="00043320" w:rsidRPr="00BC6DAC" w:rsidRDefault="00043320" w:rsidP="00043320">
      <w:pPr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гомеостаз</w:t>
      </w:r>
    </w:p>
    <w:p w14:paraId="790A52BC" w14:textId="77777777" w:rsidR="00043320" w:rsidRPr="00BC6DAC" w:rsidRDefault="00043320" w:rsidP="00043320">
      <w:pPr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психіка</w:t>
      </w:r>
    </w:p>
    <w:p w14:paraId="1C14EDA9" w14:textId="77777777" w:rsidR="00043320" w:rsidRPr="00BC6DAC" w:rsidRDefault="00043320" w:rsidP="00043320">
      <w:pPr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чутливість</w:t>
      </w:r>
    </w:p>
    <w:p w14:paraId="7154A825" w14:textId="77777777" w:rsidR="00043320" w:rsidRPr="00BC6DAC" w:rsidRDefault="00043320" w:rsidP="001A6EAE">
      <w:pPr>
        <w:jc w:val="both"/>
        <w:rPr>
          <w:sz w:val="28"/>
          <w:szCs w:val="28"/>
          <w:lang w:val="uk-UA"/>
        </w:rPr>
      </w:pPr>
    </w:p>
    <w:p w14:paraId="57C37E10" w14:textId="631CC52D" w:rsidR="00043320" w:rsidRPr="00BC6DAC" w:rsidRDefault="00043320" w:rsidP="00043320">
      <w:pPr>
        <w:ind w:firstLine="708"/>
        <w:jc w:val="both"/>
        <w:rPr>
          <w:b/>
          <w:iCs/>
          <w:color w:val="000000"/>
          <w:spacing w:val="2"/>
          <w:sz w:val="28"/>
          <w:szCs w:val="28"/>
          <w:lang w:val="uk-UA"/>
        </w:rPr>
      </w:pPr>
      <w:r w:rsidRPr="00BC6DAC">
        <w:rPr>
          <w:b/>
          <w:iCs/>
          <w:color w:val="000000"/>
          <w:sz w:val="28"/>
          <w:szCs w:val="28"/>
          <w:lang w:val="uk-UA"/>
        </w:rPr>
        <w:t>У сучасній фізіології, враховуючи анатомічну єдність і спільність функцій, розрі</w:t>
      </w:r>
      <w:r w:rsidRPr="00BC6DAC">
        <w:rPr>
          <w:b/>
          <w:iCs/>
          <w:color w:val="000000"/>
          <w:spacing w:val="2"/>
          <w:sz w:val="28"/>
          <w:szCs w:val="28"/>
          <w:lang w:val="uk-UA"/>
        </w:rPr>
        <w:t>зняють:</w:t>
      </w:r>
    </w:p>
    <w:p w14:paraId="01C817F0" w14:textId="77777777" w:rsidR="00043320" w:rsidRPr="00BC6DAC" w:rsidRDefault="00043320" w:rsidP="00043320">
      <w:pPr>
        <w:numPr>
          <w:ilvl w:val="0"/>
          <w:numId w:val="1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шість аналізаторів</w:t>
      </w:r>
    </w:p>
    <w:p w14:paraId="744B09C8" w14:textId="77777777" w:rsidR="00043320" w:rsidRPr="00BC6DAC" w:rsidRDefault="00043320" w:rsidP="00043320">
      <w:pPr>
        <w:numPr>
          <w:ilvl w:val="0"/>
          <w:numId w:val="1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</w:t>
      </w:r>
      <w:r w:rsidRPr="00BC6DAC">
        <w:rPr>
          <w:color w:val="000000"/>
          <w:spacing w:val="-1"/>
          <w:sz w:val="28"/>
          <w:szCs w:val="28"/>
          <w:lang w:val="en-US"/>
        </w:rPr>
        <w:t>’</w:t>
      </w:r>
      <w:r w:rsidRPr="00BC6DAC">
        <w:rPr>
          <w:color w:val="000000"/>
          <w:spacing w:val="-1"/>
          <w:sz w:val="28"/>
          <w:szCs w:val="28"/>
          <w:lang w:val="uk-UA"/>
        </w:rPr>
        <w:t>ять аналізаторів</w:t>
      </w:r>
    </w:p>
    <w:p w14:paraId="7DC33551" w14:textId="77777777" w:rsidR="00043320" w:rsidRPr="00BC6DAC" w:rsidRDefault="00043320" w:rsidP="00043320">
      <w:pPr>
        <w:numPr>
          <w:ilvl w:val="0"/>
          <w:numId w:val="1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вісім аналізаторів</w:t>
      </w:r>
    </w:p>
    <w:p w14:paraId="44E15857" w14:textId="77777777" w:rsidR="00043320" w:rsidRPr="00BC6DAC" w:rsidRDefault="00043320" w:rsidP="00043320">
      <w:pPr>
        <w:numPr>
          <w:ilvl w:val="0"/>
          <w:numId w:val="1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сім аналізаторів</w:t>
      </w:r>
    </w:p>
    <w:p w14:paraId="1406DB73" w14:textId="77777777" w:rsidR="00043320" w:rsidRPr="00BC6DAC" w:rsidRDefault="00043320" w:rsidP="00043320">
      <w:pPr>
        <w:numPr>
          <w:ilvl w:val="0"/>
          <w:numId w:val="1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десять аналізаторів</w:t>
      </w:r>
    </w:p>
    <w:p w14:paraId="661D7615" w14:textId="77777777" w:rsidR="00043320" w:rsidRPr="00BC6DAC" w:rsidRDefault="00043320" w:rsidP="00043320">
      <w:pPr>
        <w:ind w:left="1069"/>
        <w:jc w:val="both"/>
        <w:rPr>
          <w:color w:val="000000"/>
          <w:spacing w:val="-1"/>
          <w:sz w:val="28"/>
          <w:szCs w:val="28"/>
          <w:lang w:val="uk-UA"/>
        </w:rPr>
      </w:pPr>
    </w:p>
    <w:p w14:paraId="13480362" w14:textId="61C52B48" w:rsidR="00043320" w:rsidRPr="00BC6DAC" w:rsidRDefault="00043320" w:rsidP="00043320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sz w:val="28"/>
          <w:szCs w:val="28"/>
          <w:lang w:val="uk-UA"/>
        </w:rPr>
        <w:t>К</w:t>
      </w:r>
      <w:r w:rsidRPr="00BC6DAC">
        <w:rPr>
          <w:b/>
          <w:color w:val="000000"/>
          <w:sz w:val="28"/>
          <w:szCs w:val="28"/>
          <w:lang w:val="uk-UA"/>
        </w:rPr>
        <w:t xml:space="preserve">омплекс процесів, що відбуваються в центральній нервовій системі і забезпечують нагромадження, зберігання та пригадування або актуалізацію того, що </w:t>
      </w:r>
      <w:proofErr w:type="spellStart"/>
      <w:r w:rsidRPr="00BC6DAC">
        <w:rPr>
          <w:b/>
          <w:color w:val="000000"/>
          <w:sz w:val="28"/>
          <w:szCs w:val="28"/>
          <w:lang w:val="uk-UA"/>
        </w:rPr>
        <w:t>збереглося</w:t>
      </w:r>
      <w:proofErr w:type="spellEnd"/>
      <w:r w:rsidRPr="00BC6DAC">
        <w:rPr>
          <w:b/>
          <w:color w:val="000000"/>
          <w:sz w:val="28"/>
          <w:szCs w:val="28"/>
          <w:lang w:val="uk-UA"/>
        </w:rPr>
        <w:t xml:space="preserve"> – це:</w:t>
      </w:r>
    </w:p>
    <w:p w14:paraId="4CB694D4" w14:textId="77777777" w:rsidR="00043320" w:rsidRPr="00BC6DAC" w:rsidRDefault="00043320" w:rsidP="00043320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свідомість</w:t>
      </w:r>
    </w:p>
    <w:p w14:paraId="137854C5" w14:textId="77777777" w:rsidR="00043320" w:rsidRPr="00BC6DAC" w:rsidRDefault="00043320" w:rsidP="00043320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BC6DAC">
        <w:rPr>
          <w:sz w:val="28"/>
          <w:szCs w:val="28"/>
          <w:lang w:val="uk-UA"/>
        </w:rPr>
        <w:t>пам</w:t>
      </w:r>
      <w:proofErr w:type="spellEnd"/>
      <w:r w:rsidRPr="00BC6DAC">
        <w:rPr>
          <w:sz w:val="28"/>
          <w:szCs w:val="28"/>
          <w:lang w:val="en-US"/>
        </w:rPr>
        <w:t>’</w:t>
      </w:r>
      <w:r w:rsidRPr="00BC6DAC">
        <w:rPr>
          <w:sz w:val="28"/>
          <w:szCs w:val="28"/>
          <w:lang w:val="uk-UA"/>
        </w:rPr>
        <w:t>ять</w:t>
      </w:r>
    </w:p>
    <w:p w14:paraId="0A58D58C" w14:textId="77777777" w:rsidR="00043320" w:rsidRPr="00BC6DAC" w:rsidRDefault="00043320" w:rsidP="00043320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увага</w:t>
      </w:r>
    </w:p>
    <w:p w14:paraId="0D051662" w14:textId="77777777" w:rsidR="00043320" w:rsidRPr="00BC6DAC" w:rsidRDefault="00043320" w:rsidP="00043320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BC6DAC">
        <w:rPr>
          <w:sz w:val="28"/>
          <w:szCs w:val="28"/>
          <w:lang w:val="uk-UA"/>
        </w:rPr>
        <w:t>мислення</w:t>
      </w:r>
    </w:p>
    <w:p w14:paraId="17385BC3" w14:textId="77777777" w:rsidR="00043320" w:rsidRPr="00BC6DAC" w:rsidRDefault="00043320" w:rsidP="00043320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BC6DAC">
        <w:rPr>
          <w:sz w:val="28"/>
          <w:szCs w:val="28"/>
          <w:lang w:val="uk-UA"/>
        </w:rPr>
        <w:t>сенсомоторні</w:t>
      </w:r>
      <w:proofErr w:type="spellEnd"/>
      <w:r w:rsidRPr="00BC6DAC">
        <w:rPr>
          <w:sz w:val="28"/>
          <w:szCs w:val="28"/>
          <w:lang w:val="uk-UA"/>
        </w:rPr>
        <w:t xml:space="preserve"> реакції</w:t>
      </w:r>
    </w:p>
    <w:p w14:paraId="6824F71E" w14:textId="77777777" w:rsidR="00043320" w:rsidRPr="00BC6DAC" w:rsidRDefault="00043320" w:rsidP="00043320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6D292B56" w14:textId="641A647D" w:rsidR="00043320" w:rsidRPr="00BC6DAC" w:rsidRDefault="00043320" w:rsidP="00043320">
      <w:pPr>
        <w:ind w:firstLine="720"/>
        <w:jc w:val="both"/>
        <w:rPr>
          <w:b/>
          <w:iCs/>
          <w:color w:val="000000"/>
          <w:sz w:val="28"/>
          <w:szCs w:val="28"/>
          <w:lang w:val="uk-UA"/>
        </w:rPr>
      </w:pPr>
      <w:r w:rsidRPr="00BC6DAC">
        <w:rPr>
          <w:b/>
          <w:iCs/>
          <w:color w:val="000000"/>
          <w:sz w:val="28"/>
          <w:szCs w:val="28"/>
          <w:lang w:val="uk-UA"/>
        </w:rPr>
        <w:t xml:space="preserve">Здатність мозку відображати об'єктивну дійсність у формі </w:t>
      </w:r>
      <w:proofErr w:type="spellStart"/>
      <w:r w:rsidRPr="00BC6DAC">
        <w:rPr>
          <w:b/>
          <w:iCs/>
          <w:color w:val="000000"/>
          <w:sz w:val="28"/>
          <w:szCs w:val="28"/>
          <w:lang w:val="uk-UA"/>
        </w:rPr>
        <w:t>відчуттів</w:t>
      </w:r>
      <w:proofErr w:type="spellEnd"/>
      <w:r w:rsidRPr="00BC6DAC">
        <w:rPr>
          <w:b/>
          <w:iCs/>
          <w:color w:val="000000"/>
          <w:sz w:val="28"/>
          <w:szCs w:val="28"/>
          <w:lang w:val="uk-UA"/>
        </w:rPr>
        <w:t>, уявлень, думок та інших суб'єктивних образів об'єктивного світу – це:</w:t>
      </w:r>
    </w:p>
    <w:p w14:paraId="5F708298" w14:textId="77777777" w:rsidR="00043320" w:rsidRPr="00BC6DAC" w:rsidRDefault="00043320" w:rsidP="00043320">
      <w:pPr>
        <w:numPr>
          <w:ilvl w:val="0"/>
          <w:numId w:val="16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психіка</w:t>
      </w:r>
    </w:p>
    <w:p w14:paraId="7A4EE0E6" w14:textId="77777777" w:rsidR="00043320" w:rsidRPr="00BC6DAC" w:rsidRDefault="00043320" w:rsidP="00043320">
      <w:pPr>
        <w:numPr>
          <w:ilvl w:val="0"/>
          <w:numId w:val="16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процеси</w:t>
      </w:r>
    </w:p>
    <w:p w14:paraId="3F16D609" w14:textId="77777777" w:rsidR="00043320" w:rsidRPr="00BC6DAC" w:rsidRDefault="00043320" w:rsidP="00043320">
      <w:pPr>
        <w:numPr>
          <w:ilvl w:val="0"/>
          <w:numId w:val="16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стани</w:t>
      </w:r>
    </w:p>
    <w:p w14:paraId="6A1DE21F" w14:textId="77777777" w:rsidR="00043320" w:rsidRPr="00BC6DAC" w:rsidRDefault="00043320" w:rsidP="00043320">
      <w:pPr>
        <w:numPr>
          <w:ilvl w:val="0"/>
          <w:numId w:val="16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властивості</w:t>
      </w:r>
    </w:p>
    <w:p w14:paraId="1778AAB6" w14:textId="77777777" w:rsidR="00043320" w:rsidRPr="00BC6DAC" w:rsidRDefault="00043320" w:rsidP="00043320">
      <w:pPr>
        <w:numPr>
          <w:ilvl w:val="0"/>
          <w:numId w:val="16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фізіологічні властивості</w:t>
      </w:r>
    </w:p>
    <w:p w14:paraId="0B39CDBB" w14:textId="77777777" w:rsidR="00043320" w:rsidRPr="00BC6DAC" w:rsidRDefault="00043320" w:rsidP="00043320">
      <w:pPr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</w:p>
    <w:p w14:paraId="43962898" w14:textId="638DE880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pacing w:val="-1"/>
          <w:sz w:val="28"/>
          <w:szCs w:val="28"/>
          <w:lang w:val="uk-UA"/>
        </w:rPr>
        <w:t>П</w:t>
      </w:r>
      <w:r w:rsidRPr="00BC6DAC">
        <w:rPr>
          <w:b/>
          <w:color w:val="000000"/>
          <w:sz w:val="28"/>
          <w:szCs w:val="28"/>
          <w:lang w:val="uk-UA"/>
        </w:rPr>
        <w:t>сихофізіологічний закон Вебера-</w:t>
      </w:r>
      <w:proofErr w:type="spellStart"/>
      <w:r w:rsidRPr="00BC6DAC">
        <w:rPr>
          <w:b/>
          <w:color w:val="000000"/>
          <w:sz w:val="28"/>
          <w:szCs w:val="28"/>
          <w:lang w:val="uk-UA"/>
        </w:rPr>
        <w:t>Фехнера</w:t>
      </w:r>
      <w:proofErr w:type="spellEnd"/>
      <w:r w:rsidRPr="00BC6DAC">
        <w:rPr>
          <w:b/>
          <w:color w:val="000000"/>
          <w:sz w:val="28"/>
          <w:szCs w:val="28"/>
          <w:lang w:val="uk-UA"/>
        </w:rPr>
        <w:t xml:space="preserve">: </w:t>
      </w:r>
    </w:p>
    <w:p w14:paraId="72A028C1" w14:textId="77777777" w:rsidR="00043320" w:rsidRPr="00BC6DAC" w:rsidRDefault="00043320" w:rsidP="00043320">
      <w:pPr>
        <w:numPr>
          <w:ilvl w:val="0"/>
          <w:numId w:val="17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 xml:space="preserve">інтенсивність </w:t>
      </w:r>
      <w:proofErr w:type="spellStart"/>
      <w:r w:rsidRPr="00BC6DAC">
        <w:rPr>
          <w:color w:val="000000"/>
          <w:sz w:val="28"/>
          <w:szCs w:val="28"/>
          <w:lang w:val="uk-UA"/>
        </w:rPr>
        <w:t>відчуттів</w:t>
      </w:r>
      <w:proofErr w:type="spellEnd"/>
      <w:r w:rsidRPr="00BC6DAC">
        <w:rPr>
          <w:color w:val="000000"/>
          <w:sz w:val="28"/>
          <w:szCs w:val="28"/>
          <w:lang w:val="uk-UA"/>
        </w:rPr>
        <w:t xml:space="preserve"> пропорційна логарифму інтенсивності подразника</w:t>
      </w:r>
    </w:p>
    <w:p w14:paraId="054876A4" w14:textId="77777777" w:rsidR="00043320" w:rsidRPr="00BC6DAC" w:rsidRDefault="00043320" w:rsidP="00043320">
      <w:pPr>
        <w:numPr>
          <w:ilvl w:val="0"/>
          <w:numId w:val="17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спроможність аналізаторів пропорційна логарифму інтенсивності подразника</w:t>
      </w:r>
    </w:p>
    <w:p w14:paraId="47FC353D" w14:textId="77777777" w:rsidR="00043320" w:rsidRPr="00BC6DAC" w:rsidRDefault="00043320" w:rsidP="00043320">
      <w:pPr>
        <w:numPr>
          <w:ilvl w:val="0"/>
          <w:numId w:val="17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 xml:space="preserve">інтенсивність подразника пропорційна логарифму інтенсивності </w:t>
      </w:r>
      <w:proofErr w:type="spellStart"/>
      <w:r w:rsidRPr="00BC6DAC">
        <w:rPr>
          <w:color w:val="000000"/>
          <w:spacing w:val="-1"/>
          <w:sz w:val="28"/>
          <w:szCs w:val="28"/>
          <w:lang w:val="uk-UA"/>
        </w:rPr>
        <w:t>відчуттів</w:t>
      </w:r>
      <w:proofErr w:type="spellEnd"/>
    </w:p>
    <w:p w14:paraId="31933FD3" w14:textId="77777777" w:rsidR="00043320" w:rsidRPr="00BC6DAC" w:rsidRDefault="00043320" w:rsidP="00043320">
      <w:pPr>
        <w:numPr>
          <w:ilvl w:val="0"/>
          <w:numId w:val="17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інтенсивність властивостей аналізаторів пропорційна логарифму інтенсивності механорецепторів</w:t>
      </w:r>
    </w:p>
    <w:p w14:paraId="7904533F" w14:textId="77777777" w:rsidR="00043320" w:rsidRPr="00BC6DAC" w:rsidRDefault="00043320" w:rsidP="00043320">
      <w:pPr>
        <w:numPr>
          <w:ilvl w:val="0"/>
          <w:numId w:val="17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 xml:space="preserve">інтенсивність </w:t>
      </w:r>
      <w:proofErr w:type="spellStart"/>
      <w:r w:rsidRPr="00BC6DAC">
        <w:rPr>
          <w:color w:val="000000"/>
          <w:spacing w:val="-1"/>
          <w:sz w:val="28"/>
          <w:szCs w:val="28"/>
          <w:lang w:val="uk-UA"/>
        </w:rPr>
        <w:t>відчуттів</w:t>
      </w:r>
      <w:proofErr w:type="spellEnd"/>
      <w:r w:rsidRPr="00BC6DAC">
        <w:rPr>
          <w:color w:val="000000"/>
          <w:spacing w:val="-1"/>
          <w:sz w:val="28"/>
          <w:szCs w:val="28"/>
          <w:lang w:val="uk-UA"/>
        </w:rPr>
        <w:t xml:space="preserve"> обернено пропорційна логарифму інтенсивності подразника</w:t>
      </w:r>
    </w:p>
    <w:p w14:paraId="35FA90AC" w14:textId="77777777" w:rsidR="00043320" w:rsidRPr="00BC6DAC" w:rsidRDefault="00043320" w:rsidP="00043320">
      <w:pPr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</w:p>
    <w:p w14:paraId="688CE8D4" w14:textId="561D4F37" w:rsidR="00043320" w:rsidRPr="00BC6DAC" w:rsidRDefault="00043320" w:rsidP="00043320">
      <w:pPr>
        <w:shd w:val="clear" w:color="auto" w:fill="FFFFFF"/>
        <w:ind w:right="30" w:firstLine="692"/>
        <w:jc w:val="both"/>
        <w:rPr>
          <w:b/>
          <w:i/>
          <w:color w:val="000000"/>
          <w:spacing w:val="-1"/>
          <w:sz w:val="28"/>
          <w:szCs w:val="28"/>
          <w:lang w:val="uk-UA"/>
        </w:rPr>
      </w:pPr>
      <w:r w:rsidRPr="00BC6DAC">
        <w:rPr>
          <w:b/>
          <w:color w:val="000000"/>
          <w:spacing w:val="-5"/>
          <w:sz w:val="28"/>
          <w:szCs w:val="28"/>
          <w:lang w:val="uk-UA"/>
        </w:rPr>
        <w:t>Розрізняють такі основні види ре</w:t>
      </w:r>
      <w:r w:rsidRPr="00BC6DAC">
        <w:rPr>
          <w:b/>
          <w:color w:val="000000"/>
          <w:spacing w:val="-1"/>
          <w:sz w:val="28"/>
          <w:szCs w:val="28"/>
          <w:lang w:val="uk-UA"/>
        </w:rPr>
        <w:t>цепторів:</w:t>
      </w:r>
      <w:r w:rsidRPr="00BC6DAC">
        <w:rPr>
          <w:b/>
          <w:i/>
          <w:color w:val="000000"/>
          <w:spacing w:val="-1"/>
          <w:sz w:val="28"/>
          <w:szCs w:val="28"/>
          <w:lang w:val="uk-UA"/>
        </w:rPr>
        <w:t xml:space="preserve">  </w:t>
      </w:r>
    </w:p>
    <w:p w14:paraId="00CCFEC3" w14:textId="77777777" w:rsidR="00043320" w:rsidRPr="00BC6DAC" w:rsidRDefault="00043320" w:rsidP="0004332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30"/>
        <w:jc w:val="both"/>
        <w:rPr>
          <w:color w:val="000000"/>
          <w:spacing w:val="-10"/>
          <w:sz w:val="28"/>
          <w:szCs w:val="28"/>
          <w:lang w:val="uk-UA"/>
        </w:rPr>
      </w:pPr>
      <w:r w:rsidRPr="00BC6DAC">
        <w:rPr>
          <w:iCs/>
          <w:color w:val="000000"/>
          <w:spacing w:val="-1"/>
          <w:sz w:val="28"/>
          <w:szCs w:val="28"/>
          <w:lang w:val="uk-UA"/>
        </w:rPr>
        <w:t>механорецептори</w:t>
      </w:r>
      <w:r w:rsidRPr="00BC6DAC">
        <w:rPr>
          <w:color w:val="000000"/>
          <w:spacing w:val="-10"/>
          <w:sz w:val="28"/>
          <w:szCs w:val="28"/>
          <w:lang w:val="uk-UA"/>
        </w:rPr>
        <w:t xml:space="preserve">  </w:t>
      </w:r>
    </w:p>
    <w:p w14:paraId="535627FA" w14:textId="77777777" w:rsidR="00043320" w:rsidRPr="00BC6DAC" w:rsidRDefault="00043320" w:rsidP="0004332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30"/>
        <w:jc w:val="both"/>
        <w:rPr>
          <w:color w:val="000000"/>
          <w:spacing w:val="-3"/>
          <w:sz w:val="28"/>
          <w:szCs w:val="28"/>
          <w:lang w:val="uk-UA"/>
        </w:rPr>
      </w:pPr>
      <w:r w:rsidRPr="00BC6DAC">
        <w:rPr>
          <w:iCs/>
          <w:color w:val="000000"/>
          <w:spacing w:val="-10"/>
          <w:sz w:val="28"/>
          <w:szCs w:val="28"/>
          <w:lang w:val="uk-UA"/>
        </w:rPr>
        <w:t xml:space="preserve">хеморецептори </w:t>
      </w:r>
    </w:p>
    <w:p w14:paraId="2B4870F3" w14:textId="77777777" w:rsidR="00043320" w:rsidRPr="00BC6DAC" w:rsidRDefault="00043320" w:rsidP="0004332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30"/>
        <w:jc w:val="both"/>
        <w:rPr>
          <w:sz w:val="28"/>
          <w:szCs w:val="28"/>
          <w:lang w:val="uk-UA"/>
        </w:rPr>
      </w:pPr>
      <w:r w:rsidRPr="00BC6DAC">
        <w:rPr>
          <w:iCs/>
          <w:color w:val="000000"/>
          <w:spacing w:val="-3"/>
          <w:sz w:val="28"/>
          <w:szCs w:val="28"/>
          <w:lang w:val="uk-UA"/>
        </w:rPr>
        <w:t>терморецепто</w:t>
      </w:r>
      <w:r w:rsidRPr="00BC6DAC">
        <w:rPr>
          <w:iCs/>
          <w:color w:val="000000"/>
          <w:spacing w:val="3"/>
          <w:sz w:val="28"/>
          <w:szCs w:val="28"/>
          <w:lang w:val="uk-UA"/>
        </w:rPr>
        <w:t>ри</w:t>
      </w:r>
    </w:p>
    <w:p w14:paraId="1521D207" w14:textId="77777777" w:rsidR="00043320" w:rsidRPr="00BC6DAC" w:rsidRDefault="00043320" w:rsidP="00043320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color w:val="000000"/>
          <w:spacing w:val="-3"/>
          <w:sz w:val="28"/>
          <w:szCs w:val="28"/>
          <w:lang w:val="uk-UA"/>
        </w:rPr>
      </w:pPr>
      <w:r w:rsidRPr="00BC6DAC">
        <w:rPr>
          <w:iCs/>
          <w:color w:val="000000"/>
          <w:spacing w:val="-3"/>
          <w:sz w:val="28"/>
          <w:szCs w:val="28"/>
          <w:lang w:val="uk-UA"/>
        </w:rPr>
        <w:t xml:space="preserve">фоторецептори </w:t>
      </w:r>
    </w:p>
    <w:p w14:paraId="4D830F6A" w14:textId="77777777" w:rsidR="00043320" w:rsidRPr="00BC6DAC" w:rsidRDefault="00043320" w:rsidP="00043320">
      <w:pPr>
        <w:numPr>
          <w:ilvl w:val="0"/>
          <w:numId w:val="18"/>
        </w:numPr>
        <w:shd w:val="clear" w:color="auto" w:fill="FFFFFF"/>
        <w:ind w:right="30"/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всі відповіді вірні</w:t>
      </w:r>
    </w:p>
    <w:p w14:paraId="37F32A2D" w14:textId="77777777" w:rsidR="00043320" w:rsidRPr="00BC6DAC" w:rsidRDefault="00043320" w:rsidP="00043320">
      <w:pPr>
        <w:ind w:firstLine="720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06A5E3EE" w14:textId="3D74CD38" w:rsidR="00043320" w:rsidRPr="00BC6DAC" w:rsidRDefault="00043320" w:rsidP="00043320">
      <w:pPr>
        <w:ind w:firstLine="708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 w:rsidRPr="00BC6DAC">
        <w:rPr>
          <w:b/>
          <w:iCs/>
          <w:color w:val="000000"/>
          <w:spacing w:val="2"/>
          <w:sz w:val="28"/>
          <w:szCs w:val="28"/>
          <w:lang w:val="uk-UA"/>
        </w:rPr>
        <w:t xml:space="preserve">В системі взаємодії людини з об'єктами </w:t>
      </w:r>
      <w:r w:rsidRPr="00BC6DAC">
        <w:rPr>
          <w:b/>
          <w:iCs/>
          <w:color w:val="000000"/>
          <w:spacing w:val="4"/>
          <w:sz w:val="28"/>
          <w:szCs w:val="28"/>
          <w:lang w:val="uk-UA"/>
        </w:rPr>
        <w:t>навколишнього середовища головними або домінуючи</w:t>
      </w:r>
      <w:r w:rsidRPr="00BC6DAC">
        <w:rPr>
          <w:b/>
          <w:iCs/>
          <w:color w:val="000000"/>
          <w:spacing w:val="9"/>
          <w:sz w:val="28"/>
          <w:szCs w:val="28"/>
          <w:lang w:val="uk-UA"/>
        </w:rPr>
        <w:t xml:space="preserve">ми при виявленні небезпеки </w:t>
      </w:r>
      <w:r w:rsidRPr="00BC6DAC">
        <w:rPr>
          <w:b/>
          <w:iCs/>
          <w:color w:val="000000"/>
          <w:spacing w:val="-3"/>
          <w:sz w:val="28"/>
          <w:szCs w:val="28"/>
          <w:lang w:val="uk-UA"/>
        </w:rPr>
        <w:t>виступають такі аналізатори</w:t>
      </w:r>
      <w:r w:rsidRPr="00BC6DAC">
        <w:rPr>
          <w:b/>
          <w:iCs/>
          <w:color w:val="000000"/>
          <w:spacing w:val="-3"/>
          <w:sz w:val="28"/>
          <w:szCs w:val="28"/>
        </w:rPr>
        <w:t>:</w:t>
      </w:r>
    </w:p>
    <w:p w14:paraId="2525E44D" w14:textId="77777777" w:rsidR="00043320" w:rsidRPr="00BC6DAC" w:rsidRDefault="00043320" w:rsidP="00043320">
      <w:pPr>
        <w:numPr>
          <w:ilvl w:val="0"/>
          <w:numId w:val="19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вісцеральний, нюховий</w:t>
      </w:r>
    </w:p>
    <w:p w14:paraId="39B41259" w14:textId="77777777" w:rsidR="00043320" w:rsidRPr="00BC6DAC" w:rsidRDefault="00043320" w:rsidP="00043320">
      <w:pPr>
        <w:numPr>
          <w:ilvl w:val="0"/>
          <w:numId w:val="19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руховий, смаковий</w:t>
      </w:r>
    </w:p>
    <w:p w14:paraId="4C30B8E6" w14:textId="77777777" w:rsidR="00043320" w:rsidRPr="00BC6DAC" w:rsidRDefault="00043320" w:rsidP="00043320">
      <w:pPr>
        <w:numPr>
          <w:ilvl w:val="0"/>
          <w:numId w:val="19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зоровий, слуховий, шкірний</w:t>
      </w:r>
    </w:p>
    <w:p w14:paraId="04321DDC" w14:textId="77777777" w:rsidR="00043320" w:rsidRPr="00BC6DAC" w:rsidRDefault="00043320" w:rsidP="00043320">
      <w:pPr>
        <w:numPr>
          <w:ilvl w:val="0"/>
          <w:numId w:val="19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вестибулярний, зоровий</w:t>
      </w:r>
    </w:p>
    <w:p w14:paraId="11B02D48" w14:textId="77777777" w:rsidR="00043320" w:rsidRPr="00BC6DAC" w:rsidRDefault="00043320" w:rsidP="00043320">
      <w:pPr>
        <w:numPr>
          <w:ilvl w:val="0"/>
          <w:numId w:val="19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шкірний, нюховий, смаковий</w:t>
      </w:r>
    </w:p>
    <w:p w14:paraId="2EC5EB04" w14:textId="77777777" w:rsidR="00043320" w:rsidRPr="00BC6DAC" w:rsidRDefault="00043320" w:rsidP="00043320">
      <w:pPr>
        <w:ind w:left="1069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79D5B358" w14:textId="44F1A7D3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pacing w:val="-1"/>
          <w:sz w:val="28"/>
          <w:szCs w:val="28"/>
          <w:lang w:val="uk-UA"/>
        </w:rPr>
        <w:t>С</w:t>
      </w:r>
      <w:r w:rsidRPr="00BC6DAC">
        <w:rPr>
          <w:b/>
          <w:color w:val="000000"/>
          <w:sz w:val="28"/>
          <w:szCs w:val="28"/>
          <w:lang w:val="uk-UA"/>
        </w:rPr>
        <w:t>укупність найбільш стійких психічних рис особистості людини, які виявляються у її вчинках та діях – це:</w:t>
      </w:r>
    </w:p>
    <w:p w14:paraId="164E2E55" w14:textId="77777777" w:rsidR="00043320" w:rsidRPr="00BC6DAC" w:rsidRDefault="00043320" w:rsidP="00043320">
      <w:pPr>
        <w:numPr>
          <w:ilvl w:val="0"/>
          <w:numId w:val="2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темперамент</w:t>
      </w:r>
    </w:p>
    <w:p w14:paraId="505433FE" w14:textId="77777777" w:rsidR="00043320" w:rsidRPr="00BC6DAC" w:rsidRDefault="00043320" w:rsidP="00043320">
      <w:pPr>
        <w:numPr>
          <w:ilvl w:val="0"/>
          <w:numId w:val="2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характер</w:t>
      </w:r>
    </w:p>
    <w:p w14:paraId="495B6B31" w14:textId="77777777" w:rsidR="00043320" w:rsidRPr="00BC6DAC" w:rsidRDefault="00043320" w:rsidP="00043320">
      <w:pPr>
        <w:numPr>
          <w:ilvl w:val="0"/>
          <w:numId w:val="2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рішучість</w:t>
      </w:r>
    </w:p>
    <w:p w14:paraId="532C216C" w14:textId="77777777" w:rsidR="00043320" w:rsidRPr="00BC6DAC" w:rsidRDefault="00043320" w:rsidP="00043320">
      <w:pPr>
        <w:numPr>
          <w:ilvl w:val="0"/>
          <w:numId w:val="2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воля</w:t>
      </w:r>
    </w:p>
    <w:p w14:paraId="5F0B1848" w14:textId="77777777" w:rsidR="00043320" w:rsidRPr="00BC6DAC" w:rsidRDefault="00043320" w:rsidP="00043320">
      <w:pPr>
        <w:numPr>
          <w:ilvl w:val="0"/>
          <w:numId w:val="22"/>
        </w:numPr>
        <w:jc w:val="both"/>
        <w:rPr>
          <w:color w:val="000000"/>
          <w:sz w:val="28"/>
          <w:szCs w:val="28"/>
          <w:lang w:val="uk-UA"/>
        </w:rPr>
      </w:pPr>
      <w:r w:rsidRPr="00BC6DAC">
        <w:rPr>
          <w:color w:val="000000"/>
          <w:sz w:val="28"/>
          <w:szCs w:val="28"/>
          <w:lang w:val="uk-UA"/>
        </w:rPr>
        <w:t>емоції</w:t>
      </w:r>
    </w:p>
    <w:p w14:paraId="47AF5926" w14:textId="77777777" w:rsidR="00043320" w:rsidRPr="00BC6DAC" w:rsidRDefault="00043320" w:rsidP="00043320">
      <w:pPr>
        <w:ind w:firstLine="720"/>
        <w:jc w:val="both"/>
        <w:rPr>
          <w:b/>
          <w:color w:val="FF0000"/>
          <w:spacing w:val="-1"/>
          <w:sz w:val="28"/>
          <w:szCs w:val="28"/>
          <w:lang w:val="uk-UA"/>
        </w:rPr>
      </w:pPr>
    </w:p>
    <w:p w14:paraId="2CFBDC39" w14:textId="05C01243" w:rsidR="00043320" w:rsidRPr="00BC6DAC" w:rsidRDefault="00043320" w:rsidP="00043320">
      <w:pPr>
        <w:ind w:firstLine="720"/>
        <w:jc w:val="both"/>
        <w:rPr>
          <w:b/>
          <w:iCs/>
          <w:color w:val="000000"/>
          <w:sz w:val="28"/>
          <w:szCs w:val="28"/>
          <w:lang w:val="uk-UA"/>
        </w:rPr>
      </w:pPr>
      <w:r w:rsidRPr="00BC6DAC">
        <w:rPr>
          <w:b/>
          <w:iCs/>
          <w:color w:val="000000"/>
          <w:sz w:val="28"/>
          <w:szCs w:val="28"/>
          <w:lang w:val="uk-UA"/>
        </w:rPr>
        <w:t>Короткочасні процеси отримання, переробки інформації та обміну нею – це:</w:t>
      </w:r>
    </w:p>
    <w:p w14:paraId="553C533E" w14:textId="77777777" w:rsidR="00043320" w:rsidRPr="00BC6DAC" w:rsidRDefault="00043320" w:rsidP="00043320">
      <w:pPr>
        <w:numPr>
          <w:ilvl w:val="0"/>
          <w:numId w:val="20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властивості</w:t>
      </w:r>
    </w:p>
    <w:p w14:paraId="065257E1" w14:textId="77777777" w:rsidR="00043320" w:rsidRPr="00BC6DAC" w:rsidRDefault="00043320" w:rsidP="00043320">
      <w:pPr>
        <w:numPr>
          <w:ilvl w:val="0"/>
          <w:numId w:val="20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стани</w:t>
      </w:r>
    </w:p>
    <w:p w14:paraId="20020ADD" w14:textId="77777777" w:rsidR="00043320" w:rsidRPr="00BC6DAC" w:rsidRDefault="00043320" w:rsidP="00043320">
      <w:pPr>
        <w:numPr>
          <w:ilvl w:val="0"/>
          <w:numId w:val="20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процеси</w:t>
      </w:r>
    </w:p>
    <w:p w14:paraId="096775A3" w14:textId="77777777" w:rsidR="00043320" w:rsidRPr="00BC6DAC" w:rsidRDefault="00043320" w:rsidP="00043320">
      <w:pPr>
        <w:numPr>
          <w:ilvl w:val="0"/>
          <w:numId w:val="20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поведінка</w:t>
      </w:r>
    </w:p>
    <w:p w14:paraId="6118AE47" w14:textId="77777777" w:rsidR="00043320" w:rsidRPr="00BC6DAC" w:rsidRDefault="00043320" w:rsidP="00043320">
      <w:pPr>
        <w:numPr>
          <w:ilvl w:val="0"/>
          <w:numId w:val="20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свідомість</w:t>
      </w:r>
    </w:p>
    <w:p w14:paraId="0AE2BF40" w14:textId="77777777" w:rsidR="00043320" w:rsidRPr="00BC6DAC" w:rsidRDefault="00043320" w:rsidP="00043320">
      <w:pPr>
        <w:ind w:left="1080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7B17477C" w14:textId="34894831" w:rsidR="00043320" w:rsidRPr="00BC6DAC" w:rsidRDefault="00043320" w:rsidP="00043320">
      <w:pPr>
        <w:ind w:firstLine="720"/>
        <w:jc w:val="both"/>
        <w:rPr>
          <w:b/>
          <w:iCs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pacing w:val="-1"/>
          <w:sz w:val="28"/>
          <w:szCs w:val="28"/>
          <w:lang w:val="uk-UA"/>
        </w:rPr>
        <w:t>Н</w:t>
      </w:r>
      <w:r w:rsidRPr="00BC6DAC">
        <w:rPr>
          <w:b/>
          <w:iCs/>
          <w:color w:val="000000"/>
          <w:sz w:val="28"/>
          <w:szCs w:val="28"/>
          <w:lang w:val="uk-UA"/>
        </w:rPr>
        <w:t>айвищий рівень психічного відображення дійсності та взаємодії людини з навколишнім світом, що характеризує її духовну активність у конкретних історичних умовах – це:</w:t>
      </w:r>
    </w:p>
    <w:p w14:paraId="471E5C47" w14:textId="77777777" w:rsidR="00043320" w:rsidRPr="00BC6DAC" w:rsidRDefault="00043320" w:rsidP="00043320">
      <w:pPr>
        <w:numPr>
          <w:ilvl w:val="0"/>
          <w:numId w:val="23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поведінка за навичками</w:t>
      </w:r>
    </w:p>
    <w:p w14:paraId="72C6EFEC" w14:textId="77777777" w:rsidR="00043320" w:rsidRPr="00BC6DAC" w:rsidRDefault="00043320" w:rsidP="00043320">
      <w:pPr>
        <w:numPr>
          <w:ilvl w:val="0"/>
          <w:numId w:val="23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властивості</w:t>
      </w:r>
    </w:p>
    <w:p w14:paraId="54EF32A9" w14:textId="77777777" w:rsidR="00043320" w:rsidRPr="00BC6DAC" w:rsidRDefault="00043320" w:rsidP="00043320">
      <w:pPr>
        <w:numPr>
          <w:ilvl w:val="0"/>
          <w:numId w:val="23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психіка</w:t>
      </w:r>
    </w:p>
    <w:p w14:paraId="77775608" w14:textId="77777777" w:rsidR="00043320" w:rsidRPr="00BC6DAC" w:rsidRDefault="00043320" w:rsidP="00043320">
      <w:pPr>
        <w:numPr>
          <w:ilvl w:val="0"/>
          <w:numId w:val="23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свідома поведінка</w:t>
      </w:r>
    </w:p>
    <w:p w14:paraId="382C6C8A" w14:textId="77777777" w:rsidR="00043320" w:rsidRPr="00BC6DAC" w:rsidRDefault="00043320" w:rsidP="00043320">
      <w:pPr>
        <w:numPr>
          <w:ilvl w:val="0"/>
          <w:numId w:val="23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інстинктивна поведінка</w:t>
      </w:r>
    </w:p>
    <w:p w14:paraId="1B4CB8E3" w14:textId="77777777" w:rsidR="00043320" w:rsidRPr="00BC6DAC" w:rsidRDefault="00043320" w:rsidP="00043320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695D8C44" w14:textId="11A34DF4" w:rsidR="00043320" w:rsidRPr="00BC6DAC" w:rsidRDefault="00043320" w:rsidP="0004332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C6DAC">
        <w:rPr>
          <w:b/>
          <w:color w:val="000000"/>
          <w:spacing w:val="-1"/>
          <w:sz w:val="28"/>
          <w:szCs w:val="28"/>
          <w:lang w:val="uk-UA"/>
        </w:rPr>
        <w:t>С</w:t>
      </w:r>
      <w:r w:rsidRPr="00BC6DAC">
        <w:rPr>
          <w:b/>
          <w:color w:val="000000"/>
          <w:sz w:val="28"/>
          <w:szCs w:val="28"/>
          <w:lang w:val="uk-UA"/>
        </w:rPr>
        <w:t>укупність структур в організмі, яка об'єднує діяльність усіх органів і систем і забезпечує функціонування організму як єдиного цілого в його постійній взаємодії із зовнішнім середовищем – це:</w:t>
      </w:r>
    </w:p>
    <w:p w14:paraId="44DB088F" w14:textId="77777777" w:rsidR="00043320" w:rsidRPr="00BC6DAC" w:rsidRDefault="00043320" w:rsidP="00043320">
      <w:pPr>
        <w:numPr>
          <w:ilvl w:val="0"/>
          <w:numId w:val="24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психіка</w:t>
      </w:r>
    </w:p>
    <w:p w14:paraId="21E43975" w14:textId="77777777" w:rsidR="00043320" w:rsidRPr="00BC6DAC" w:rsidRDefault="00043320" w:rsidP="00043320">
      <w:pPr>
        <w:numPr>
          <w:ilvl w:val="0"/>
          <w:numId w:val="24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психічні властивості</w:t>
      </w:r>
    </w:p>
    <w:p w14:paraId="4B7CF95F" w14:textId="77777777" w:rsidR="00043320" w:rsidRPr="00BC6DAC" w:rsidRDefault="00043320" w:rsidP="00043320">
      <w:pPr>
        <w:numPr>
          <w:ilvl w:val="0"/>
          <w:numId w:val="24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нервова система</w:t>
      </w:r>
    </w:p>
    <w:p w14:paraId="14779060" w14:textId="77777777" w:rsidR="00043320" w:rsidRPr="00BC6DAC" w:rsidRDefault="00043320" w:rsidP="00043320">
      <w:pPr>
        <w:numPr>
          <w:ilvl w:val="0"/>
          <w:numId w:val="24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гомеостаз</w:t>
      </w:r>
    </w:p>
    <w:p w14:paraId="49EA64B4" w14:textId="77777777" w:rsidR="00043320" w:rsidRPr="00BC6DAC" w:rsidRDefault="00043320" w:rsidP="00043320">
      <w:pPr>
        <w:numPr>
          <w:ilvl w:val="0"/>
          <w:numId w:val="24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аналізатори</w:t>
      </w:r>
    </w:p>
    <w:p w14:paraId="40261F36" w14:textId="77777777" w:rsidR="00043320" w:rsidRPr="00BC6DAC" w:rsidRDefault="00043320" w:rsidP="00043320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118841F2" w14:textId="40F24E6D" w:rsidR="00043320" w:rsidRPr="00BC6DAC" w:rsidRDefault="00043320" w:rsidP="00043320">
      <w:pPr>
        <w:ind w:firstLine="720"/>
        <w:jc w:val="both"/>
        <w:rPr>
          <w:iCs/>
          <w:color w:val="000000"/>
          <w:sz w:val="28"/>
          <w:szCs w:val="28"/>
          <w:lang w:val="uk-UA"/>
        </w:rPr>
      </w:pPr>
      <w:r w:rsidRPr="00BC6DAC">
        <w:rPr>
          <w:b/>
          <w:iCs/>
          <w:color w:val="000000"/>
          <w:spacing w:val="-4"/>
          <w:sz w:val="28"/>
          <w:szCs w:val="28"/>
          <w:lang w:val="uk-UA"/>
        </w:rPr>
        <w:t xml:space="preserve">Тривалість привертання уваги до одного й того самого </w:t>
      </w:r>
      <w:r w:rsidRPr="00BC6DAC">
        <w:rPr>
          <w:b/>
          <w:iCs/>
          <w:color w:val="000000"/>
          <w:sz w:val="28"/>
          <w:szCs w:val="28"/>
          <w:lang w:val="uk-UA"/>
        </w:rPr>
        <w:t>об'єкта або завдання – це:</w:t>
      </w:r>
    </w:p>
    <w:p w14:paraId="3356A6E6" w14:textId="77777777" w:rsidR="00043320" w:rsidRPr="00BC6DAC" w:rsidRDefault="00043320" w:rsidP="00043320">
      <w:pPr>
        <w:numPr>
          <w:ilvl w:val="0"/>
          <w:numId w:val="2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стійкість уваги</w:t>
      </w:r>
    </w:p>
    <w:p w14:paraId="1E4D920F" w14:textId="77777777" w:rsidR="00043320" w:rsidRPr="00BC6DAC" w:rsidRDefault="00043320" w:rsidP="00043320">
      <w:pPr>
        <w:numPr>
          <w:ilvl w:val="0"/>
          <w:numId w:val="2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концентрація уваги</w:t>
      </w:r>
    </w:p>
    <w:p w14:paraId="20E90E63" w14:textId="77777777" w:rsidR="00043320" w:rsidRPr="00BC6DAC" w:rsidRDefault="00043320" w:rsidP="00043320">
      <w:pPr>
        <w:numPr>
          <w:ilvl w:val="0"/>
          <w:numId w:val="2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розподіл уваги</w:t>
      </w:r>
    </w:p>
    <w:p w14:paraId="14E5BC04" w14:textId="03F93EF3" w:rsidR="00043320" w:rsidRPr="00BC6DAC" w:rsidRDefault="00043320" w:rsidP="00043320">
      <w:pPr>
        <w:numPr>
          <w:ilvl w:val="0"/>
          <w:numId w:val="25"/>
        </w:numPr>
        <w:jc w:val="both"/>
        <w:rPr>
          <w:color w:val="000000"/>
          <w:spacing w:val="-1"/>
          <w:sz w:val="28"/>
          <w:szCs w:val="28"/>
          <w:lang w:val="uk-UA"/>
        </w:rPr>
      </w:pPr>
      <w:r w:rsidRPr="00BC6DAC">
        <w:rPr>
          <w:color w:val="000000"/>
          <w:spacing w:val="-1"/>
          <w:sz w:val="28"/>
          <w:szCs w:val="28"/>
          <w:lang w:val="uk-UA"/>
        </w:rPr>
        <w:t>переключення уваги неуважність</w:t>
      </w:r>
    </w:p>
    <w:p w14:paraId="0BF0931F" w14:textId="2748D17F" w:rsidR="00043320" w:rsidRPr="00BC6DAC" w:rsidRDefault="00043320" w:rsidP="00043320">
      <w:pPr>
        <w:ind w:left="1440"/>
        <w:jc w:val="both"/>
        <w:rPr>
          <w:color w:val="000000"/>
          <w:spacing w:val="-1"/>
          <w:sz w:val="28"/>
          <w:szCs w:val="28"/>
          <w:lang w:val="uk-UA"/>
        </w:rPr>
      </w:pPr>
    </w:p>
    <w:p w14:paraId="28E54574" w14:textId="2AB77BB3" w:rsidR="00043320" w:rsidRPr="00BC6DAC" w:rsidRDefault="00043320" w:rsidP="00043320">
      <w:pPr>
        <w:ind w:firstLine="709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Основним методом лабораторної діагностики ВІЛ-інфекції є виявлення антитіл вірусу за допомогою:</w:t>
      </w:r>
    </w:p>
    <w:p w14:paraId="7EA633CD" w14:textId="77777777" w:rsidR="00043320" w:rsidRPr="00BC6DAC" w:rsidRDefault="00043320" w:rsidP="00043320">
      <w:pPr>
        <w:numPr>
          <w:ilvl w:val="0"/>
          <w:numId w:val="26"/>
        </w:numPr>
        <w:ind w:hanging="49"/>
        <w:rPr>
          <w:rFonts w:cs="Gautami"/>
          <w:b/>
          <w:caps/>
          <w:color w:val="000000"/>
          <w:spacing w:val="-1"/>
          <w:sz w:val="28"/>
          <w:szCs w:val="28"/>
          <w:lang w:val="uk-UA" w:bidi="te-IN"/>
        </w:rPr>
      </w:pPr>
      <w:proofErr w:type="spellStart"/>
      <w:r w:rsidRPr="00BC6DAC">
        <w:rPr>
          <w:rFonts w:cs="Gautami"/>
          <w:color w:val="000000"/>
          <w:sz w:val="28"/>
          <w:szCs w:val="28"/>
          <w:lang w:val="uk-UA" w:bidi="te-IN"/>
        </w:rPr>
        <w:t>імуноферментного</w:t>
      </w:r>
      <w:proofErr w:type="spellEnd"/>
      <w:r w:rsidRPr="00BC6DAC">
        <w:rPr>
          <w:rFonts w:cs="Gautami"/>
          <w:color w:val="000000"/>
          <w:sz w:val="28"/>
          <w:szCs w:val="28"/>
          <w:lang w:val="uk-UA" w:bidi="te-IN"/>
        </w:rPr>
        <w:t xml:space="preserve"> аналізу (ІФА)</w:t>
      </w:r>
    </w:p>
    <w:p w14:paraId="491E364F" w14:textId="77777777" w:rsidR="00043320" w:rsidRPr="00BC6DAC" w:rsidRDefault="00043320" w:rsidP="00043320">
      <w:pPr>
        <w:numPr>
          <w:ilvl w:val="0"/>
          <w:numId w:val="26"/>
        </w:numPr>
        <w:ind w:hanging="49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 xml:space="preserve"> загального аналізу крові</w:t>
      </w:r>
    </w:p>
    <w:p w14:paraId="271651D6" w14:textId="77777777" w:rsidR="00043320" w:rsidRPr="00BC6DAC" w:rsidRDefault="00043320" w:rsidP="00043320">
      <w:pPr>
        <w:numPr>
          <w:ilvl w:val="0"/>
          <w:numId w:val="26"/>
        </w:numPr>
        <w:ind w:hanging="49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аналізу біологічної рідини</w:t>
      </w:r>
    </w:p>
    <w:p w14:paraId="1E4E501E" w14:textId="77777777" w:rsidR="00043320" w:rsidRPr="00BC6DAC" w:rsidRDefault="00043320" w:rsidP="00043320">
      <w:pPr>
        <w:numPr>
          <w:ilvl w:val="0"/>
          <w:numId w:val="26"/>
        </w:numPr>
        <w:ind w:hanging="49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УЗ-діагностики</w:t>
      </w:r>
    </w:p>
    <w:p w14:paraId="3D644C6A" w14:textId="77777777" w:rsidR="00043320" w:rsidRPr="00BC6DAC" w:rsidRDefault="00043320" w:rsidP="00043320">
      <w:pPr>
        <w:numPr>
          <w:ilvl w:val="0"/>
          <w:numId w:val="26"/>
        </w:numPr>
        <w:ind w:hanging="49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біохімічних аналізів крові</w:t>
      </w:r>
    </w:p>
    <w:p w14:paraId="4BD45D37" w14:textId="77777777" w:rsidR="00043320" w:rsidRPr="00BC6DAC" w:rsidRDefault="00043320" w:rsidP="00043320">
      <w:p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</w:p>
    <w:p w14:paraId="2D08F799" w14:textId="5C113C2C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Які шляхи передачі КОВІД19?</w:t>
      </w:r>
    </w:p>
    <w:p w14:paraId="4C0F82A5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1. парентеральний, статевий</w:t>
      </w:r>
    </w:p>
    <w:p w14:paraId="0A13DA86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2. пероральний, вертикальний</w:t>
      </w:r>
    </w:p>
    <w:p w14:paraId="36B2ED58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3. повітряно-краплинний, контактний</w:t>
      </w:r>
    </w:p>
    <w:p w14:paraId="09481852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4. трансмісивний, парентеральний</w:t>
      </w:r>
    </w:p>
    <w:p w14:paraId="2DD9C2FA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5. всі відповіді вірні</w:t>
      </w:r>
    </w:p>
    <w:p w14:paraId="1619CBB6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left="1849"/>
        <w:jc w:val="both"/>
        <w:rPr>
          <w:rFonts w:cs="Arial"/>
          <w:sz w:val="28"/>
          <w:szCs w:val="28"/>
          <w:lang w:bidi="te-IN"/>
        </w:rPr>
      </w:pPr>
    </w:p>
    <w:p w14:paraId="76A8C541" w14:textId="1C3E3C07" w:rsidR="00043320" w:rsidRPr="00BC6DAC" w:rsidRDefault="00043320" w:rsidP="00043320">
      <w:pPr>
        <w:ind w:firstLine="72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Підвищений ризик контактів з кров’ю виявлено серед хірургів в наступних випадках:</w:t>
      </w:r>
    </w:p>
    <w:p w14:paraId="43A43B09" w14:textId="77777777" w:rsidR="00043320" w:rsidRPr="00BC6DAC" w:rsidRDefault="00043320" w:rsidP="00043320">
      <w:pPr>
        <w:numPr>
          <w:ilvl w:val="0"/>
          <w:numId w:val="33"/>
        </w:numPr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при наданні невідкладної медичної допомоги</w:t>
      </w:r>
    </w:p>
    <w:p w14:paraId="0E799BD1" w14:textId="77777777" w:rsidR="00043320" w:rsidRPr="00BC6DAC" w:rsidRDefault="00043320" w:rsidP="00043320">
      <w:pPr>
        <w:numPr>
          <w:ilvl w:val="0"/>
          <w:numId w:val="33"/>
        </w:numPr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операціях на судинах та грудній клітці</w:t>
      </w:r>
    </w:p>
    <w:p w14:paraId="6A5B68B4" w14:textId="77777777" w:rsidR="00043320" w:rsidRPr="00BC6DAC" w:rsidRDefault="00043320" w:rsidP="00043320">
      <w:pPr>
        <w:numPr>
          <w:ilvl w:val="0"/>
          <w:numId w:val="33"/>
        </w:numPr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при роботі з голкою для накладання швів</w:t>
      </w:r>
    </w:p>
    <w:p w14:paraId="4FCCC20B" w14:textId="77777777" w:rsidR="00043320" w:rsidRPr="00BC6DAC" w:rsidRDefault="00043320" w:rsidP="00043320">
      <w:pPr>
        <w:numPr>
          <w:ilvl w:val="0"/>
          <w:numId w:val="33"/>
        </w:numPr>
        <w:jc w:val="both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при роботі з електричним хірургічним інструментарієм</w:t>
      </w:r>
    </w:p>
    <w:p w14:paraId="7D3CF51C" w14:textId="77777777" w:rsidR="00043320" w:rsidRPr="00BC6DAC" w:rsidRDefault="00043320" w:rsidP="00043320">
      <w:pPr>
        <w:numPr>
          <w:ilvl w:val="0"/>
          <w:numId w:val="33"/>
        </w:numPr>
        <w:jc w:val="both"/>
        <w:rPr>
          <w:rFonts w:cs="Gautami"/>
          <w:bC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 xml:space="preserve">всі відповіді вірні </w:t>
      </w:r>
    </w:p>
    <w:p w14:paraId="26944090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 w:bidi="te-IN"/>
        </w:rPr>
      </w:pPr>
    </w:p>
    <w:p w14:paraId="207DA4DD" w14:textId="1A919C6E" w:rsidR="00043320" w:rsidRPr="00BC6DAC" w:rsidRDefault="00043320" w:rsidP="00043320">
      <w:pPr>
        <w:shd w:val="clear" w:color="auto" w:fill="FFFFFF"/>
        <w:ind w:firstLine="709"/>
        <w:jc w:val="both"/>
        <w:rPr>
          <w:rFonts w:cs="Gautami"/>
          <w:iCs/>
          <w:color w:val="000000"/>
          <w:sz w:val="28"/>
          <w:szCs w:val="28"/>
          <w:lang w:val="uk-UA" w:bidi="te-IN"/>
        </w:rPr>
      </w:pPr>
      <w:r w:rsidRPr="00BC6DAC">
        <w:rPr>
          <w:rFonts w:cs="Arial"/>
          <w:b/>
          <w:sz w:val="28"/>
          <w:szCs w:val="28"/>
          <w:lang w:val="uk-UA" w:bidi="te-IN"/>
        </w:rPr>
        <w:t xml:space="preserve">До заходів </w:t>
      </w:r>
      <w:r w:rsidRPr="00BC6DAC">
        <w:rPr>
          <w:rFonts w:cs="Gautami"/>
          <w:b/>
          <w:iCs/>
          <w:color w:val="000000"/>
          <w:sz w:val="28"/>
          <w:szCs w:val="28"/>
          <w:lang w:val="uk-UA" w:bidi="te-IN"/>
        </w:rPr>
        <w:t>загальної профілактики вірусного гепатиту С належать:</w:t>
      </w:r>
    </w:p>
    <w:p w14:paraId="0F2A6FE1" w14:textId="77777777" w:rsidR="00043320" w:rsidRPr="00BC6DAC" w:rsidRDefault="00043320" w:rsidP="00043320">
      <w:pPr>
        <w:numPr>
          <w:ilvl w:val="0"/>
          <w:numId w:val="27"/>
        </w:numPr>
        <w:shd w:val="clear" w:color="auto" w:fill="FFFFFF"/>
        <w:ind w:firstLine="11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виявлення хворих на ВГС, їх лікування та диспансеризація</w:t>
      </w:r>
    </w:p>
    <w:p w14:paraId="6A12CA0D" w14:textId="77777777" w:rsidR="00043320" w:rsidRPr="00BC6DAC" w:rsidRDefault="00043320" w:rsidP="00043320">
      <w:pPr>
        <w:numPr>
          <w:ilvl w:val="0"/>
          <w:numId w:val="27"/>
        </w:numPr>
        <w:shd w:val="clear" w:color="auto" w:fill="FFFFFF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ретельна перевірка крові донорів з використанням тест-систем для виявлення маркерів ВГС</w:t>
      </w:r>
    </w:p>
    <w:p w14:paraId="6DDE4137" w14:textId="77777777" w:rsidR="00043320" w:rsidRPr="00BC6DAC" w:rsidRDefault="00043320" w:rsidP="00043320">
      <w:pPr>
        <w:numPr>
          <w:ilvl w:val="0"/>
          <w:numId w:val="27"/>
        </w:numPr>
        <w:shd w:val="clear" w:color="auto" w:fill="FFFFFF"/>
        <w:jc w:val="both"/>
        <w:rPr>
          <w:rFonts w:cs="Gautami"/>
          <w:sz w:val="28"/>
          <w:szCs w:val="28"/>
          <w:lang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визначення у всіх донорів активності ферментів цитолізу</w:t>
      </w:r>
    </w:p>
    <w:p w14:paraId="0278DBC9" w14:textId="77777777" w:rsidR="00043320" w:rsidRPr="00BC6DAC" w:rsidRDefault="00043320" w:rsidP="00043320">
      <w:pPr>
        <w:numPr>
          <w:ilvl w:val="0"/>
          <w:numId w:val="27"/>
        </w:numPr>
        <w:shd w:val="clear" w:color="auto" w:fill="FFFFFF"/>
        <w:jc w:val="both"/>
        <w:rPr>
          <w:rFonts w:cs="Gautami"/>
          <w:sz w:val="28"/>
          <w:szCs w:val="28"/>
          <w:lang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обмеження показання до переливання крові та її компонентів</w:t>
      </w:r>
    </w:p>
    <w:p w14:paraId="71946AC9" w14:textId="77777777" w:rsidR="00043320" w:rsidRPr="00BC6DAC" w:rsidRDefault="00043320" w:rsidP="00043320">
      <w:pPr>
        <w:numPr>
          <w:ilvl w:val="0"/>
          <w:numId w:val="27"/>
        </w:numPr>
        <w:shd w:val="clear" w:color="auto" w:fill="FFFFFF"/>
        <w:jc w:val="both"/>
        <w:rPr>
          <w:rFonts w:cs="Gautami"/>
          <w:sz w:val="28"/>
          <w:szCs w:val="28"/>
          <w:lang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всі відповіді вірні</w:t>
      </w:r>
    </w:p>
    <w:p w14:paraId="65D186C6" w14:textId="77777777" w:rsidR="00043320" w:rsidRPr="00BC6DAC" w:rsidRDefault="00043320" w:rsidP="00043320">
      <w:pPr>
        <w:shd w:val="clear" w:color="auto" w:fill="FFFFFF"/>
        <w:jc w:val="both"/>
        <w:rPr>
          <w:rFonts w:cs="Gautami"/>
          <w:color w:val="000000"/>
          <w:sz w:val="28"/>
          <w:szCs w:val="28"/>
          <w:lang w:val="uk-UA" w:bidi="te-IN"/>
        </w:rPr>
      </w:pPr>
    </w:p>
    <w:p w14:paraId="322C3E1C" w14:textId="5F2AF12A" w:rsidR="00043320" w:rsidRPr="00BC6DAC" w:rsidRDefault="00043320" w:rsidP="00043320">
      <w:pPr>
        <w:shd w:val="clear" w:color="auto" w:fill="FFFFFF"/>
        <w:ind w:firstLine="72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Як часто проводять диспансерний огляд медичного персоналу протитуберкульозних установ:</w:t>
      </w:r>
    </w:p>
    <w:p w14:paraId="66578C64" w14:textId="77777777" w:rsidR="00043320" w:rsidRPr="00BC6DAC" w:rsidRDefault="00043320" w:rsidP="00043320">
      <w:pPr>
        <w:numPr>
          <w:ilvl w:val="0"/>
          <w:numId w:val="28"/>
        </w:numPr>
        <w:shd w:val="clear" w:color="auto" w:fill="FFFFFF"/>
        <w:ind w:hanging="709"/>
        <w:jc w:val="both"/>
        <w:rPr>
          <w:rFonts w:cs="Gautami"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кожні 3 місяці</w:t>
      </w:r>
    </w:p>
    <w:p w14:paraId="47B1B876" w14:textId="77777777" w:rsidR="00043320" w:rsidRPr="00BC6DAC" w:rsidRDefault="00043320" w:rsidP="00043320">
      <w:pPr>
        <w:numPr>
          <w:ilvl w:val="0"/>
          <w:numId w:val="28"/>
        </w:numPr>
        <w:shd w:val="clear" w:color="auto" w:fill="FFFFFF"/>
        <w:ind w:hanging="709"/>
        <w:jc w:val="both"/>
        <w:rPr>
          <w:rFonts w:cs="Gautami"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1 раз на рік</w:t>
      </w:r>
    </w:p>
    <w:p w14:paraId="07FE626F" w14:textId="77777777" w:rsidR="00043320" w:rsidRPr="00BC6DAC" w:rsidRDefault="00043320" w:rsidP="00043320">
      <w:pPr>
        <w:numPr>
          <w:ilvl w:val="0"/>
          <w:numId w:val="28"/>
        </w:numPr>
        <w:shd w:val="clear" w:color="auto" w:fill="FFFFFF"/>
        <w:ind w:hanging="709"/>
        <w:jc w:val="both"/>
        <w:rPr>
          <w:rFonts w:cs="Gautami"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3 рази на рік</w:t>
      </w:r>
    </w:p>
    <w:p w14:paraId="4512EE74" w14:textId="77777777" w:rsidR="00043320" w:rsidRPr="00BC6DAC" w:rsidRDefault="00043320" w:rsidP="00043320">
      <w:pPr>
        <w:numPr>
          <w:ilvl w:val="0"/>
          <w:numId w:val="28"/>
        </w:numPr>
        <w:shd w:val="clear" w:color="auto" w:fill="FFFFFF"/>
        <w:ind w:hanging="709"/>
        <w:jc w:val="both"/>
        <w:rPr>
          <w:rFonts w:cs="Gautami"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2 рази на рік</w:t>
      </w:r>
    </w:p>
    <w:p w14:paraId="02529F7A" w14:textId="77777777" w:rsidR="00043320" w:rsidRPr="00BC6DAC" w:rsidRDefault="00043320" w:rsidP="00043320">
      <w:pPr>
        <w:numPr>
          <w:ilvl w:val="0"/>
          <w:numId w:val="28"/>
        </w:numPr>
        <w:shd w:val="clear" w:color="auto" w:fill="FFFFFF"/>
        <w:ind w:hanging="709"/>
        <w:jc w:val="both"/>
        <w:rPr>
          <w:rFonts w:cs="Gautami"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не проходять огляд</w:t>
      </w:r>
    </w:p>
    <w:p w14:paraId="36BCBBCD" w14:textId="77777777" w:rsidR="00043320" w:rsidRPr="00BC6DAC" w:rsidRDefault="00043320" w:rsidP="00043320">
      <w:pPr>
        <w:jc w:val="both"/>
        <w:rPr>
          <w:rFonts w:cs="Gautami"/>
          <w:color w:val="000000"/>
          <w:spacing w:val="-1"/>
          <w:sz w:val="28"/>
          <w:szCs w:val="28"/>
          <w:lang w:bidi="te-IN"/>
        </w:rPr>
      </w:pPr>
    </w:p>
    <w:p w14:paraId="017D6EF6" w14:textId="0D72C3DC" w:rsidR="00043320" w:rsidRPr="00BC6DAC" w:rsidRDefault="00043320" w:rsidP="00043320">
      <w:pPr>
        <w:ind w:firstLine="720"/>
        <w:jc w:val="both"/>
        <w:rPr>
          <w:rFonts w:cs="Gautami"/>
          <w:b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pacing w:val="-1"/>
          <w:sz w:val="28"/>
          <w:szCs w:val="28"/>
          <w:lang w:val="uk-UA" w:bidi="te-IN"/>
        </w:rPr>
        <w:t xml:space="preserve"> «Виробничою аварією» слід вважати:</w:t>
      </w:r>
    </w:p>
    <w:p w14:paraId="4416826C" w14:textId="77777777" w:rsidR="00043320" w:rsidRPr="00BC6DAC" w:rsidRDefault="00043320" w:rsidP="00043320">
      <w:pPr>
        <w:numPr>
          <w:ilvl w:val="0"/>
          <w:numId w:val="29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уколи</w:t>
      </w:r>
    </w:p>
    <w:p w14:paraId="2E9645C6" w14:textId="77777777" w:rsidR="00043320" w:rsidRPr="00BC6DAC" w:rsidRDefault="00043320" w:rsidP="00043320">
      <w:pPr>
        <w:numPr>
          <w:ilvl w:val="0"/>
          <w:numId w:val="29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порізи</w:t>
      </w:r>
    </w:p>
    <w:p w14:paraId="55FF8862" w14:textId="77777777" w:rsidR="00043320" w:rsidRPr="00BC6DAC" w:rsidRDefault="00043320" w:rsidP="00043320">
      <w:pPr>
        <w:numPr>
          <w:ilvl w:val="0"/>
          <w:numId w:val="29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забруднення слизових оболонок кров</w:t>
      </w:r>
      <w:r w:rsidRPr="00BC6DAC">
        <w:rPr>
          <w:rFonts w:cs="Gautami"/>
          <w:color w:val="000000"/>
          <w:spacing w:val="-1"/>
          <w:sz w:val="28"/>
          <w:szCs w:val="28"/>
          <w:lang w:bidi="te-IN"/>
        </w:rPr>
        <w:t>’</w:t>
      </w: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юта іншими біологічними рідинами</w:t>
      </w:r>
    </w:p>
    <w:p w14:paraId="471FEE12" w14:textId="77777777" w:rsidR="00043320" w:rsidRPr="00BC6DAC" w:rsidRDefault="00043320" w:rsidP="00043320">
      <w:pPr>
        <w:numPr>
          <w:ilvl w:val="0"/>
          <w:numId w:val="29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забруднення шкіри кров</w:t>
      </w:r>
      <w:r w:rsidRPr="00BC6DAC">
        <w:rPr>
          <w:rFonts w:cs="Gautami"/>
          <w:color w:val="000000"/>
          <w:spacing w:val="-1"/>
          <w:sz w:val="28"/>
          <w:szCs w:val="28"/>
          <w:lang w:val="en-US" w:bidi="te-IN"/>
        </w:rPr>
        <w:t>’</w:t>
      </w: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ю</w:t>
      </w:r>
    </w:p>
    <w:p w14:paraId="2EFCF38B" w14:textId="77777777" w:rsidR="00043320" w:rsidRPr="00BC6DAC" w:rsidRDefault="00043320" w:rsidP="00043320">
      <w:pPr>
        <w:numPr>
          <w:ilvl w:val="0"/>
          <w:numId w:val="29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всі відповіді вірні</w:t>
      </w:r>
    </w:p>
    <w:p w14:paraId="3917EE84" w14:textId="77777777" w:rsidR="00043320" w:rsidRPr="00BC6DAC" w:rsidRDefault="00043320" w:rsidP="00043320">
      <w:p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</w:p>
    <w:p w14:paraId="662621AE" w14:textId="06D07C1C" w:rsidR="00043320" w:rsidRPr="00BC6DAC" w:rsidRDefault="00043320" w:rsidP="00043320">
      <w:pPr>
        <w:ind w:firstLine="709"/>
        <w:jc w:val="both"/>
        <w:rPr>
          <w:rFonts w:cs="Gautami"/>
          <w:b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pacing w:val="-1"/>
          <w:sz w:val="28"/>
          <w:szCs w:val="28"/>
          <w:lang w:val="uk-UA" w:bidi="te-IN"/>
        </w:rPr>
        <w:t>Який профілактичний засіб рекомендують вжити у разі контакту з кров</w:t>
      </w:r>
      <w:r w:rsidRPr="00BC6DAC">
        <w:rPr>
          <w:rFonts w:cs="Gautami"/>
          <w:b/>
          <w:color w:val="000000"/>
          <w:spacing w:val="-1"/>
          <w:sz w:val="28"/>
          <w:szCs w:val="28"/>
          <w:lang w:bidi="te-IN"/>
        </w:rPr>
        <w:t>’</w:t>
      </w:r>
      <w:r w:rsidRPr="00BC6DAC">
        <w:rPr>
          <w:rFonts w:cs="Gautami"/>
          <w:b/>
          <w:color w:val="000000"/>
          <w:spacing w:val="-1"/>
          <w:sz w:val="28"/>
          <w:szCs w:val="28"/>
          <w:lang w:val="uk-UA" w:bidi="te-IN"/>
        </w:rPr>
        <w:t>ю ВІЛ-інфікованого пацієнта:</w:t>
      </w:r>
    </w:p>
    <w:p w14:paraId="5FE70758" w14:textId="77777777" w:rsidR="00043320" w:rsidRPr="00BC6DAC" w:rsidRDefault="00043320" w:rsidP="00043320">
      <w:pPr>
        <w:numPr>
          <w:ilvl w:val="0"/>
          <w:numId w:val="34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 xml:space="preserve">введення </w:t>
      </w:r>
      <w:proofErr w:type="spellStart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гамаглобуліну</w:t>
      </w:r>
      <w:proofErr w:type="spellEnd"/>
    </w:p>
    <w:p w14:paraId="3D11B3D4" w14:textId="77777777" w:rsidR="00043320" w:rsidRPr="00BC6DAC" w:rsidRDefault="00043320" w:rsidP="00043320">
      <w:pPr>
        <w:numPr>
          <w:ilvl w:val="0"/>
          <w:numId w:val="34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 xml:space="preserve">прийняття </w:t>
      </w:r>
      <w:proofErr w:type="spellStart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цистаміну</w:t>
      </w:r>
      <w:proofErr w:type="spellEnd"/>
    </w:p>
    <w:p w14:paraId="6B2CA554" w14:textId="77777777" w:rsidR="00043320" w:rsidRPr="00BC6DAC" w:rsidRDefault="00043320" w:rsidP="00043320">
      <w:pPr>
        <w:numPr>
          <w:ilvl w:val="0"/>
          <w:numId w:val="34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proofErr w:type="spellStart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антиретровірусна</w:t>
      </w:r>
      <w:proofErr w:type="spellEnd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 xml:space="preserve"> терапія</w:t>
      </w:r>
    </w:p>
    <w:p w14:paraId="2ACF7523" w14:textId="77777777" w:rsidR="00043320" w:rsidRPr="00BC6DAC" w:rsidRDefault="00043320" w:rsidP="00043320">
      <w:pPr>
        <w:numPr>
          <w:ilvl w:val="0"/>
          <w:numId w:val="34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 xml:space="preserve">введення </w:t>
      </w:r>
      <w:proofErr w:type="spellStart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антидота</w:t>
      </w:r>
      <w:proofErr w:type="spellEnd"/>
    </w:p>
    <w:p w14:paraId="73CD8FA9" w14:textId="77777777" w:rsidR="00043320" w:rsidRPr="00BC6DAC" w:rsidRDefault="00043320" w:rsidP="00043320">
      <w:pPr>
        <w:numPr>
          <w:ilvl w:val="0"/>
          <w:numId w:val="34"/>
        </w:num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імунопрофілактика</w:t>
      </w:r>
    </w:p>
    <w:p w14:paraId="300D3F55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Gautami"/>
          <w:b/>
          <w:color w:val="000000"/>
          <w:spacing w:val="-1"/>
          <w:sz w:val="28"/>
          <w:szCs w:val="28"/>
          <w:lang w:val="uk-UA" w:bidi="te-IN"/>
        </w:rPr>
      </w:pPr>
    </w:p>
    <w:p w14:paraId="074359F4" w14:textId="0735DF98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У</w:t>
      </w:r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 </w:t>
      </w: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разі</w:t>
      </w:r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 </w:t>
      </w: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потрапляння</w:t>
      </w:r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 </w:t>
      </w: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крові</w:t>
      </w:r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, </w:t>
      </w: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біологічних</w:t>
      </w:r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 </w:t>
      </w: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рідин</w:t>
      </w:r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, </w:t>
      </w:r>
      <w:proofErr w:type="spellStart"/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біоматеріалу</w:t>
      </w:r>
      <w:proofErr w:type="spellEnd"/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 </w:t>
      </w: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на слизові</w:t>
      </w:r>
      <w:r w:rsidRPr="00BC6DAC">
        <w:rPr>
          <w:rFonts w:cs="Arial"/>
          <w:b/>
          <w:color w:val="000000"/>
          <w:sz w:val="28"/>
          <w:szCs w:val="28"/>
          <w:lang w:val="uk-UA" w:bidi="te-IN"/>
        </w:rPr>
        <w:t xml:space="preserve"> </w:t>
      </w: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оболонки очей, необхідно</w:t>
      </w:r>
      <w:r w:rsidRPr="00BC6DAC">
        <w:rPr>
          <w:rFonts w:cs="Arial"/>
          <w:color w:val="000000"/>
          <w:sz w:val="28"/>
          <w:szCs w:val="28"/>
          <w:lang w:val="uk-UA" w:bidi="te-IN"/>
        </w:rPr>
        <w:t>:</w:t>
      </w:r>
    </w:p>
    <w:p w14:paraId="3DDE905A" w14:textId="77777777" w:rsidR="00043320" w:rsidRPr="00BC6DAC" w:rsidRDefault="00043320" w:rsidP="00043320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hanging="769"/>
        <w:jc w:val="both"/>
        <w:rPr>
          <w:rFonts w:cs="Arial"/>
          <w:sz w:val="28"/>
          <w:szCs w:val="28"/>
          <w:lang w:bidi="te-IN"/>
        </w:rPr>
      </w:pPr>
      <w:r w:rsidRPr="00BC6DAC">
        <w:rPr>
          <w:rFonts w:cs="Arial"/>
          <w:sz w:val="28"/>
          <w:szCs w:val="28"/>
          <w:lang w:val="uk-UA" w:bidi="te-IN"/>
        </w:rPr>
        <w:t>промити водою або фізіологічним розчином</w:t>
      </w:r>
    </w:p>
    <w:p w14:paraId="1E5494B4" w14:textId="77777777" w:rsidR="00043320" w:rsidRPr="00BC6DAC" w:rsidRDefault="00043320" w:rsidP="00043320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hanging="769"/>
        <w:jc w:val="both"/>
        <w:rPr>
          <w:rFonts w:cs="Arial"/>
          <w:sz w:val="28"/>
          <w:szCs w:val="28"/>
          <w:lang w:bidi="te-IN"/>
        </w:rPr>
      </w:pPr>
      <w:r w:rsidRPr="00BC6DAC">
        <w:rPr>
          <w:rFonts w:cs="Arial"/>
          <w:sz w:val="28"/>
          <w:szCs w:val="28"/>
          <w:lang w:val="uk-UA" w:bidi="te-IN"/>
        </w:rPr>
        <w:t>закапати 40% розчином етилового спирту</w:t>
      </w:r>
    </w:p>
    <w:p w14:paraId="2DD98639" w14:textId="77777777" w:rsidR="00043320" w:rsidRPr="00BC6DAC" w:rsidRDefault="00043320" w:rsidP="00043320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hanging="769"/>
        <w:jc w:val="both"/>
        <w:rPr>
          <w:rFonts w:cs="Arial"/>
          <w:sz w:val="28"/>
          <w:szCs w:val="28"/>
          <w:lang w:bidi="te-IN"/>
        </w:rPr>
      </w:pPr>
      <w:r w:rsidRPr="00BC6DAC">
        <w:rPr>
          <w:rFonts w:cs="Arial"/>
          <w:sz w:val="28"/>
          <w:szCs w:val="28"/>
          <w:lang w:val="uk-UA" w:bidi="te-IN"/>
        </w:rPr>
        <w:t>промити водою і закапати 50% р-ном йоду</w:t>
      </w:r>
    </w:p>
    <w:p w14:paraId="0CFF0177" w14:textId="77777777" w:rsidR="00043320" w:rsidRPr="00BC6DAC" w:rsidRDefault="00043320" w:rsidP="00043320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hanging="769"/>
        <w:jc w:val="both"/>
        <w:rPr>
          <w:rFonts w:cs="Arial"/>
          <w:sz w:val="28"/>
          <w:szCs w:val="28"/>
          <w:lang w:bidi="te-IN"/>
        </w:rPr>
      </w:pPr>
      <w:r w:rsidRPr="00BC6DAC">
        <w:rPr>
          <w:rFonts w:cs="Arial"/>
          <w:sz w:val="28"/>
          <w:szCs w:val="28"/>
          <w:lang w:val="uk-UA" w:bidi="te-IN"/>
        </w:rPr>
        <w:t>закапати р-ном левоміцетину</w:t>
      </w:r>
    </w:p>
    <w:p w14:paraId="2DE7F405" w14:textId="77777777" w:rsidR="00043320" w:rsidRPr="00BC6DAC" w:rsidRDefault="00043320" w:rsidP="00043320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hanging="769"/>
        <w:jc w:val="both"/>
        <w:rPr>
          <w:rFonts w:cs="Arial"/>
          <w:sz w:val="28"/>
          <w:szCs w:val="28"/>
          <w:lang w:bidi="te-IN"/>
        </w:rPr>
      </w:pPr>
      <w:r w:rsidRPr="00BC6DAC">
        <w:rPr>
          <w:rFonts w:cs="Arial"/>
          <w:sz w:val="28"/>
          <w:szCs w:val="28"/>
          <w:lang w:val="uk-UA" w:bidi="te-IN"/>
        </w:rPr>
        <w:t>нічого не потрібно робити</w:t>
      </w:r>
    </w:p>
    <w:p w14:paraId="368929BA" w14:textId="77777777" w:rsidR="00043320" w:rsidRPr="00BC6DAC" w:rsidRDefault="00043320" w:rsidP="00043320">
      <w:pPr>
        <w:ind w:left="114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</w:p>
    <w:p w14:paraId="47128A1B" w14:textId="38CF7E25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Назвіть основний шлях передачі вірусного гепатиту С:</w:t>
      </w:r>
    </w:p>
    <w:p w14:paraId="2D48F6DD" w14:textId="77777777" w:rsidR="00043320" w:rsidRPr="00BC6DAC" w:rsidRDefault="00043320" w:rsidP="0004332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переливання крові</w:t>
      </w:r>
    </w:p>
    <w:p w14:paraId="633359F2" w14:textId="77777777" w:rsidR="00043320" w:rsidRPr="00BC6DAC" w:rsidRDefault="00043320" w:rsidP="0004332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через шкіру</w:t>
      </w:r>
    </w:p>
    <w:p w14:paraId="440E74B4" w14:textId="77777777" w:rsidR="00043320" w:rsidRPr="00BC6DAC" w:rsidRDefault="00043320" w:rsidP="0004332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статеві контакти</w:t>
      </w:r>
    </w:p>
    <w:p w14:paraId="799FE46B" w14:textId="77777777" w:rsidR="00043320" w:rsidRPr="00BC6DAC" w:rsidRDefault="00043320" w:rsidP="0004332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через дихальні шляхи</w:t>
      </w:r>
    </w:p>
    <w:p w14:paraId="060AE492" w14:textId="77777777" w:rsidR="00043320" w:rsidRPr="00BC6DAC" w:rsidRDefault="00043320" w:rsidP="0004332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через слизові оболонки</w:t>
      </w:r>
    </w:p>
    <w:p w14:paraId="6AEF66B7" w14:textId="77777777" w:rsidR="00043320" w:rsidRPr="00BC6DAC" w:rsidRDefault="00043320" w:rsidP="00043320">
      <w:pPr>
        <w:ind w:firstLine="72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</w:p>
    <w:p w14:paraId="7D4464BA" w14:textId="0B272690" w:rsidR="00043320" w:rsidRPr="00BC6DAC" w:rsidRDefault="00043320" w:rsidP="00043320">
      <w:pPr>
        <w:ind w:firstLine="72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Особи, які стикаються з хворим на туберкульоз і оточуючими його предметами, називаються:</w:t>
      </w:r>
    </w:p>
    <w:p w14:paraId="43D9234A" w14:textId="77777777" w:rsidR="00043320" w:rsidRPr="00BC6DAC" w:rsidRDefault="00043320" w:rsidP="00043320">
      <w:pPr>
        <w:numPr>
          <w:ilvl w:val="0"/>
          <w:numId w:val="31"/>
        </w:numPr>
        <w:ind w:hanging="66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контактними</w:t>
      </w:r>
    </w:p>
    <w:p w14:paraId="7C2BA120" w14:textId="77777777" w:rsidR="00043320" w:rsidRPr="00BC6DAC" w:rsidRDefault="00043320" w:rsidP="00043320">
      <w:pPr>
        <w:numPr>
          <w:ilvl w:val="0"/>
          <w:numId w:val="31"/>
        </w:numPr>
        <w:ind w:hanging="66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proofErr w:type="spellStart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бактеріовиділювачами</w:t>
      </w:r>
      <w:proofErr w:type="spellEnd"/>
    </w:p>
    <w:p w14:paraId="30D14143" w14:textId="77777777" w:rsidR="00043320" w:rsidRPr="00BC6DAC" w:rsidRDefault="00043320" w:rsidP="00043320">
      <w:pPr>
        <w:numPr>
          <w:ilvl w:val="0"/>
          <w:numId w:val="31"/>
        </w:numPr>
        <w:ind w:hanging="66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бактеріоносіями</w:t>
      </w:r>
    </w:p>
    <w:p w14:paraId="66C16BE6" w14:textId="77777777" w:rsidR="00043320" w:rsidRPr="00BC6DAC" w:rsidRDefault="00043320" w:rsidP="00043320">
      <w:pPr>
        <w:numPr>
          <w:ilvl w:val="0"/>
          <w:numId w:val="31"/>
        </w:numPr>
        <w:ind w:hanging="66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небезпечними</w:t>
      </w:r>
    </w:p>
    <w:p w14:paraId="2555381D" w14:textId="77777777" w:rsidR="00043320" w:rsidRPr="00BC6DAC" w:rsidRDefault="00043320" w:rsidP="00043320">
      <w:pPr>
        <w:numPr>
          <w:ilvl w:val="0"/>
          <w:numId w:val="31"/>
        </w:numPr>
        <w:ind w:hanging="66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інфікованими</w:t>
      </w:r>
    </w:p>
    <w:p w14:paraId="5156770B" w14:textId="77777777" w:rsidR="00043320" w:rsidRPr="00BC6DAC" w:rsidRDefault="00043320" w:rsidP="00043320">
      <w:pPr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</w:p>
    <w:p w14:paraId="7D21B7E9" w14:textId="77FF22F9" w:rsidR="00043320" w:rsidRPr="00BC6DAC" w:rsidRDefault="00043320" w:rsidP="00043320">
      <w:pPr>
        <w:ind w:firstLine="708"/>
        <w:jc w:val="both"/>
        <w:rPr>
          <w:rFonts w:cs="Gautami"/>
          <w:b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pacing w:val="-1"/>
          <w:sz w:val="28"/>
          <w:szCs w:val="28"/>
          <w:lang w:val="uk-UA" w:bidi="te-IN"/>
        </w:rPr>
        <w:t>Під час яких маніпуляцій найчастіше відбувається поранення медичних працівників:</w:t>
      </w:r>
    </w:p>
    <w:p w14:paraId="11995A76" w14:textId="77777777" w:rsidR="00043320" w:rsidRPr="00BC6DAC" w:rsidRDefault="00043320" w:rsidP="00043320">
      <w:pPr>
        <w:numPr>
          <w:ilvl w:val="0"/>
          <w:numId w:val="37"/>
        </w:numPr>
        <w:tabs>
          <w:tab w:val="num" w:pos="1440"/>
        </w:tabs>
        <w:ind w:hanging="754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при надяганні ковпачка на голку</w:t>
      </w:r>
    </w:p>
    <w:p w14:paraId="43301B3D" w14:textId="77777777" w:rsidR="00043320" w:rsidRPr="00BC6DAC" w:rsidRDefault="00043320" w:rsidP="00043320">
      <w:pPr>
        <w:numPr>
          <w:ilvl w:val="0"/>
          <w:numId w:val="37"/>
        </w:numPr>
        <w:tabs>
          <w:tab w:val="num" w:pos="1440"/>
        </w:tabs>
        <w:ind w:hanging="754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дотик предмета до відкритих ділянок шкіри</w:t>
      </w:r>
    </w:p>
    <w:p w14:paraId="2791B9BF" w14:textId="77777777" w:rsidR="00043320" w:rsidRPr="00BC6DAC" w:rsidRDefault="00043320" w:rsidP="00043320">
      <w:pPr>
        <w:numPr>
          <w:ilvl w:val="0"/>
          <w:numId w:val="37"/>
        </w:numPr>
        <w:tabs>
          <w:tab w:val="num" w:pos="1440"/>
        </w:tabs>
        <w:ind w:hanging="754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розбирання гострого інструменту</w:t>
      </w:r>
    </w:p>
    <w:p w14:paraId="1C8F8BE9" w14:textId="77777777" w:rsidR="00043320" w:rsidRPr="00BC6DAC" w:rsidRDefault="00043320" w:rsidP="00043320">
      <w:pPr>
        <w:numPr>
          <w:ilvl w:val="0"/>
          <w:numId w:val="37"/>
        </w:numPr>
        <w:tabs>
          <w:tab w:val="num" w:pos="1440"/>
        </w:tabs>
        <w:ind w:hanging="754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 xml:space="preserve">введення системи для внутрішньовенних </w:t>
      </w:r>
      <w:proofErr w:type="spellStart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ін</w:t>
      </w:r>
      <w:proofErr w:type="spellEnd"/>
      <w:r w:rsidRPr="00BC6DAC">
        <w:rPr>
          <w:rFonts w:cs="Gautami"/>
          <w:color w:val="000000"/>
          <w:spacing w:val="-1"/>
          <w:sz w:val="28"/>
          <w:szCs w:val="28"/>
          <w:lang w:val="en-US" w:bidi="te-IN"/>
        </w:rPr>
        <w:t>’</w:t>
      </w:r>
      <w:proofErr w:type="spellStart"/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єкцій</w:t>
      </w:r>
      <w:proofErr w:type="spellEnd"/>
    </w:p>
    <w:p w14:paraId="49F733F9" w14:textId="77777777" w:rsidR="00043320" w:rsidRPr="00BC6DAC" w:rsidRDefault="00043320" w:rsidP="00043320">
      <w:pPr>
        <w:numPr>
          <w:ilvl w:val="0"/>
          <w:numId w:val="37"/>
        </w:numPr>
        <w:tabs>
          <w:tab w:val="num" w:pos="1440"/>
        </w:tabs>
        <w:ind w:hanging="754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pacing w:val="-1"/>
          <w:sz w:val="28"/>
          <w:szCs w:val="28"/>
          <w:lang w:val="uk-UA" w:bidi="te-IN"/>
        </w:rPr>
        <w:t>виймання голки</w:t>
      </w:r>
    </w:p>
    <w:p w14:paraId="2B91B87E" w14:textId="77777777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Gautami"/>
          <w:color w:val="000000"/>
          <w:sz w:val="28"/>
          <w:szCs w:val="28"/>
          <w:lang w:val="uk-UA" w:bidi="te-IN"/>
        </w:rPr>
      </w:pPr>
    </w:p>
    <w:p w14:paraId="105F75DF" w14:textId="11EDA14C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Після реєстрації «виробничої аварії» вперше кров для тестування необхідно відбирати безпосередньо після аварії, але не пізніше:</w:t>
      </w:r>
    </w:p>
    <w:p w14:paraId="3939930D" w14:textId="77777777" w:rsidR="00043320" w:rsidRPr="00BC6DAC" w:rsidRDefault="00043320" w:rsidP="0004332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5 год.</w:t>
      </w:r>
    </w:p>
    <w:p w14:paraId="70CB258C" w14:textId="77777777" w:rsidR="00043320" w:rsidRPr="00BC6DAC" w:rsidRDefault="00043320" w:rsidP="0004332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5 діб</w:t>
      </w:r>
    </w:p>
    <w:p w14:paraId="3C6C652B" w14:textId="77777777" w:rsidR="00043320" w:rsidRPr="00BC6DAC" w:rsidRDefault="00043320" w:rsidP="0004332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1 доби</w:t>
      </w:r>
    </w:p>
    <w:p w14:paraId="2571FF76" w14:textId="77777777" w:rsidR="00043320" w:rsidRPr="00BC6DAC" w:rsidRDefault="00043320" w:rsidP="0004332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2 діб</w:t>
      </w:r>
    </w:p>
    <w:p w14:paraId="2162075E" w14:textId="77777777" w:rsidR="00043320" w:rsidRPr="00BC6DAC" w:rsidRDefault="00043320" w:rsidP="0004332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3 діб</w:t>
      </w:r>
    </w:p>
    <w:p w14:paraId="48C16F26" w14:textId="77777777" w:rsidR="00043320" w:rsidRPr="00BC6DAC" w:rsidRDefault="00043320" w:rsidP="00043320">
      <w:pPr>
        <w:ind w:firstLine="709"/>
        <w:jc w:val="both"/>
        <w:rPr>
          <w:rFonts w:cs="Gautami"/>
          <w:b/>
          <w:caps/>
          <w:color w:val="000000"/>
          <w:spacing w:val="-1"/>
          <w:sz w:val="28"/>
          <w:szCs w:val="28"/>
          <w:lang w:val="uk-UA" w:bidi="te-IN"/>
        </w:rPr>
      </w:pPr>
    </w:p>
    <w:p w14:paraId="3FD1E204" w14:textId="64519761" w:rsidR="00043320" w:rsidRPr="00BC6DAC" w:rsidRDefault="00043320" w:rsidP="00043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При попаданні крові на шкіру ризик зараження підвищується в тому випадку, коли:</w:t>
      </w:r>
    </w:p>
    <w:p w14:paraId="71D88BCA" w14:textId="77777777" w:rsidR="00043320" w:rsidRPr="00BC6DAC" w:rsidRDefault="00043320" w:rsidP="0004332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в крові міститься високий титр ВІЛ</w:t>
      </w:r>
    </w:p>
    <w:p w14:paraId="1B77CA82" w14:textId="77777777" w:rsidR="00043320" w:rsidRPr="00BC6DAC" w:rsidRDefault="00043320" w:rsidP="0004332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 xml:space="preserve">контакт тривалий </w:t>
      </w:r>
    </w:p>
    <w:p w14:paraId="5DA09618" w14:textId="77777777" w:rsidR="00043320" w:rsidRPr="00BC6DAC" w:rsidRDefault="00043320" w:rsidP="0004332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ділянка шкіри, на яку потрапила кров, велика</w:t>
      </w:r>
    </w:p>
    <w:p w14:paraId="74AB11C0" w14:textId="77777777" w:rsidR="00043320" w:rsidRPr="00BC6DAC" w:rsidRDefault="00043320" w:rsidP="0004332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цілісність шкіри порушена</w:t>
      </w:r>
    </w:p>
    <w:p w14:paraId="61D4D654" w14:textId="77777777" w:rsidR="00043320" w:rsidRPr="00BC6DAC" w:rsidRDefault="00043320" w:rsidP="0004332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всі відповіді вірні</w:t>
      </w:r>
    </w:p>
    <w:p w14:paraId="3D2F3DCA" w14:textId="77777777" w:rsidR="00043320" w:rsidRPr="00BC6DAC" w:rsidRDefault="00043320" w:rsidP="00043320">
      <w:pPr>
        <w:ind w:firstLine="720"/>
        <w:jc w:val="both"/>
        <w:rPr>
          <w:rFonts w:cs="Gautami"/>
          <w:color w:val="000000"/>
          <w:spacing w:val="-1"/>
          <w:sz w:val="28"/>
          <w:szCs w:val="28"/>
          <w:lang w:val="uk-UA" w:bidi="te-IN"/>
        </w:rPr>
      </w:pPr>
    </w:p>
    <w:p w14:paraId="58625017" w14:textId="29295BFA" w:rsidR="00043320" w:rsidRPr="00BC6DAC" w:rsidRDefault="00043320" w:rsidP="00043320">
      <w:pPr>
        <w:ind w:firstLine="709"/>
        <w:jc w:val="both"/>
        <w:rPr>
          <w:rFonts w:cs="Gautami"/>
          <w:b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pacing w:val="-1"/>
          <w:sz w:val="28"/>
          <w:szCs w:val="28"/>
          <w:lang w:val="uk-UA" w:bidi="te-IN"/>
        </w:rPr>
        <w:t>З якого року ВООЗ зареєструвала в Україні епідемію туберкульозу:</w:t>
      </w:r>
    </w:p>
    <w:p w14:paraId="4EA756CD" w14:textId="77777777" w:rsidR="00043320" w:rsidRPr="00BC6DAC" w:rsidRDefault="00043320" w:rsidP="00043320">
      <w:pPr>
        <w:numPr>
          <w:ilvl w:val="1"/>
          <w:numId w:val="30"/>
        </w:numPr>
        <w:tabs>
          <w:tab w:val="num" w:pos="1440"/>
        </w:tabs>
        <w:ind w:hanging="660"/>
        <w:jc w:val="both"/>
        <w:rPr>
          <w:rFonts w:cs="Gautami"/>
          <w:cap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aps/>
          <w:color w:val="000000"/>
          <w:spacing w:val="-1"/>
          <w:sz w:val="28"/>
          <w:szCs w:val="28"/>
          <w:lang w:val="uk-UA" w:bidi="te-IN"/>
        </w:rPr>
        <w:t>1990</w:t>
      </w:r>
    </w:p>
    <w:p w14:paraId="04B9C527" w14:textId="77777777" w:rsidR="00043320" w:rsidRPr="00BC6DAC" w:rsidRDefault="00043320" w:rsidP="00043320">
      <w:pPr>
        <w:numPr>
          <w:ilvl w:val="1"/>
          <w:numId w:val="30"/>
        </w:numPr>
        <w:tabs>
          <w:tab w:val="num" w:pos="1440"/>
        </w:tabs>
        <w:ind w:hanging="660"/>
        <w:jc w:val="both"/>
        <w:rPr>
          <w:rFonts w:cs="Gautami"/>
          <w:cap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aps/>
          <w:color w:val="000000"/>
          <w:spacing w:val="-1"/>
          <w:sz w:val="28"/>
          <w:szCs w:val="28"/>
          <w:lang w:val="uk-UA" w:bidi="te-IN"/>
        </w:rPr>
        <w:t>1993</w:t>
      </w:r>
    </w:p>
    <w:p w14:paraId="65CD1200" w14:textId="77777777" w:rsidR="00043320" w:rsidRPr="00BC6DAC" w:rsidRDefault="00043320" w:rsidP="00043320">
      <w:pPr>
        <w:numPr>
          <w:ilvl w:val="1"/>
          <w:numId w:val="30"/>
        </w:numPr>
        <w:tabs>
          <w:tab w:val="num" w:pos="1440"/>
        </w:tabs>
        <w:ind w:hanging="660"/>
        <w:jc w:val="both"/>
        <w:rPr>
          <w:rFonts w:cs="Gautami"/>
          <w:cap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aps/>
          <w:color w:val="000000"/>
          <w:spacing w:val="-1"/>
          <w:sz w:val="28"/>
          <w:szCs w:val="28"/>
          <w:lang w:val="uk-UA" w:bidi="te-IN"/>
        </w:rPr>
        <w:t>1995</w:t>
      </w:r>
    </w:p>
    <w:p w14:paraId="073889FB" w14:textId="77777777" w:rsidR="00043320" w:rsidRPr="00BC6DAC" w:rsidRDefault="00043320" w:rsidP="00043320">
      <w:pPr>
        <w:numPr>
          <w:ilvl w:val="1"/>
          <w:numId w:val="30"/>
        </w:numPr>
        <w:tabs>
          <w:tab w:val="num" w:pos="1440"/>
        </w:tabs>
        <w:ind w:hanging="660"/>
        <w:jc w:val="both"/>
        <w:rPr>
          <w:rFonts w:cs="Gautami"/>
          <w:cap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aps/>
          <w:color w:val="000000"/>
          <w:spacing w:val="-1"/>
          <w:sz w:val="28"/>
          <w:szCs w:val="28"/>
          <w:lang w:val="uk-UA" w:bidi="te-IN"/>
        </w:rPr>
        <w:t>1999</w:t>
      </w:r>
    </w:p>
    <w:p w14:paraId="1F121EF4" w14:textId="77777777" w:rsidR="00043320" w:rsidRPr="00BC6DAC" w:rsidRDefault="00043320" w:rsidP="00043320">
      <w:pPr>
        <w:numPr>
          <w:ilvl w:val="1"/>
          <w:numId w:val="30"/>
        </w:numPr>
        <w:tabs>
          <w:tab w:val="num" w:pos="1440"/>
        </w:tabs>
        <w:ind w:hanging="660"/>
        <w:jc w:val="both"/>
        <w:rPr>
          <w:rFonts w:cs="Gautami"/>
          <w:caps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caps/>
          <w:color w:val="000000"/>
          <w:spacing w:val="-1"/>
          <w:sz w:val="28"/>
          <w:szCs w:val="28"/>
          <w:lang w:val="uk-UA" w:bidi="te-IN"/>
        </w:rPr>
        <w:t>2000</w:t>
      </w:r>
    </w:p>
    <w:p w14:paraId="2F99C8AF" w14:textId="1FF566BA" w:rsidR="00043320" w:rsidRPr="00BC6DAC" w:rsidRDefault="00043320" w:rsidP="00043320">
      <w:pPr>
        <w:ind w:left="1440"/>
        <w:jc w:val="both"/>
        <w:rPr>
          <w:color w:val="000000"/>
          <w:spacing w:val="-1"/>
          <w:sz w:val="28"/>
          <w:szCs w:val="28"/>
          <w:lang w:val="uk-UA"/>
        </w:rPr>
      </w:pPr>
    </w:p>
    <w:p w14:paraId="13AC5761" w14:textId="32BA4356" w:rsidR="00043320" w:rsidRPr="00BC6DAC" w:rsidRDefault="00043320" w:rsidP="00043320">
      <w:pPr>
        <w:ind w:firstLine="720"/>
        <w:jc w:val="both"/>
        <w:rPr>
          <w:rFonts w:cs="Gautami"/>
          <w:b/>
          <w:color w:val="000000"/>
          <w:spacing w:val="-1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pacing w:val="-1"/>
          <w:sz w:val="28"/>
          <w:szCs w:val="28"/>
          <w:lang w:val="uk-UA" w:bidi="te-IN"/>
        </w:rPr>
        <w:t xml:space="preserve">Ризик </w:t>
      </w:r>
      <w:r w:rsidRPr="00BC6DAC">
        <w:rPr>
          <w:b/>
          <w:sz w:val="28"/>
          <w:szCs w:val="28"/>
          <w:lang w:val="uk-UA" w:eastAsia="uk-UA" w:bidi="te-IN"/>
        </w:rPr>
        <w:t xml:space="preserve">передачі ВІЛ після уколу забрудненою голкою </w:t>
      </w:r>
      <w:r w:rsidRPr="00BC6DAC">
        <w:rPr>
          <w:rFonts w:cs="Gautami"/>
          <w:b/>
          <w:color w:val="000000"/>
          <w:spacing w:val="-1"/>
          <w:sz w:val="28"/>
          <w:szCs w:val="28"/>
          <w:lang w:val="uk-UA" w:bidi="te-IN"/>
        </w:rPr>
        <w:t>становить</w:t>
      </w:r>
    </w:p>
    <w:p w14:paraId="55A0DDDB" w14:textId="77777777" w:rsidR="00043320" w:rsidRPr="00BC6DAC" w:rsidRDefault="00043320" w:rsidP="0004332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 w:bidi="te-IN"/>
        </w:rPr>
      </w:pPr>
      <w:r w:rsidRPr="00BC6DAC">
        <w:rPr>
          <w:rFonts w:cs="Arial"/>
          <w:sz w:val="28"/>
          <w:szCs w:val="28"/>
          <w:lang w:val="uk-UA" w:bidi="te-IN"/>
        </w:rPr>
        <w:t>0,3%</w:t>
      </w:r>
    </w:p>
    <w:p w14:paraId="176C0E8D" w14:textId="77777777" w:rsidR="00043320" w:rsidRPr="00BC6DAC" w:rsidRDefault="00043320" w:rsidP="0004332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1%</w:t>
      </w:r>
    </w:p>
    <w:p w14:paraId="2776F198" w14:textId="77777777" w:rsidR="00043320" w:rsidRPr="00BC6DAC" w:rsidRDefault="00043320" w:rsidP="0004332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5%</w:t>
      </w:r>
    </w:p>
    <w:p w14:paraId="191F1ACE" w14:textId="77777777" w:rsidR="00043320" w:rsidRPr="00BC6DAC" w:rsidRDefault="00043320" w:rsidP="0004332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50%</w:t>
      </w:r>
    </w:p>
    <w:p w14:paraId="5954085B" w14:textId="77777777" w:rsidR="00043320" w:rsidRPr="00BC6DAC" w:rsidRDefault="00043320" w:rsidP="0004332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sz w:val="28"/>
          <w:szCs w:val="28"/>
          <w:lang w:val="uk-UA" w:bidi="te-IN"/>
        </w:rPr>
        <w:t>20%</w:t>
      </w:r>
    </w:p>
    <w:p w14:paraId="07D17BC1" w14:textId="77777777" w:rsidR="00043320" w:rsidRPr="00BC6DAC" w:rsidRDefault="00043320" w:rsidP="00043320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cs="Gautami"/>
          <w:sz w:val="28"/>
          <w:szCs w:val="28"/>
          <w:lang w:val="uk-UA" w:bidi="te-IN"/>
        </w:rPr>
      </w:pPr>
    </w:p>
    <w:p w14:paraId="0A8555C9" w14:textId="2EB618F4" w:rsidR="00043320" w:rsidRPr="00BC6DAC" w:rsidRDefault="00043320" w:rsidP="00043320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cs="Gautami"/>
          <w:b/>
          <w:color w:val="000000"/>
          <w:sz w:val="28"/>
          <w:szCs w:val="28"/>
          <w:lang w:val="uk-UA" w:bidi="te-IN"/>
        </w:rPr>
      </w:pPr>
      <w:r w:rsidRPr="00BC6DAC">
        <w:rPr>
          <w:rFonts w:cs="Gautami"/>
          <w:b/>
          <w:color w:val="000000"/>
          <w:sz w:val="28"/>
          <w:szCs w:val="28"/>
          <w:lang w:val="uk-UA" w:bidi="te-IN"/>
        </w:rPr>
        <w:t>Назвіть основні причини епідемії туберкульозу в Україні:</w:t>
      </w:r>
    </w:p>
    <w:p w14:paraId="3838BC1D" w14:textId="77777777" w:rsidR="00043320" w:rsidRPr="00BC6DAC" w:rsidRDefault="00043320" w:rsidP="00043320">
      <w:pPr>
        <w:numPr>
          <w:ilvl w:val="0"/>
          <w:numId w:val="39"/>
        </w:numPr>
        <w:shd w:val="clear" w:color="auto" w:fill="FFFFFF"/>
        <w:tabs>
          <w:tab w:val="left" w:pos="1080"/>
          <w:tab w:val="num" w:pos="1440"/>
        </w:tabs>
        <w:autoSpaceDE w:val="0"/>
        <w:autoSpaceDN w:val="0"/>
        <w:adjustRightInd w:val="0"/>
        <w:ind w:hanging="75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руйнування мережі протитуберкульозних установ</w:t>
      </w:r>
    </w:p>
    <w:p w14:paraId="739571EF" w14:textId="77777777" w:rsidR="00043320" w:rsidRPr="00BC6DAC" w:rsidRDefault="00043320" w:rsidP="00043320">
      <w:pPr>
        <w:numPr>
          <w:ilvl w:val="0"/>
          <w:numId w:val="39"/>
        </w:numPr>
        <w:shd w:val="clear" w:color="auto" w:fill="FFFFFF"/>
        <w:tabs>
          <w:tab w:val="left" w:pos="1080"/>
          <w:tab w:val="num" w:pos="1440"/>
        </w:tabs>
        <w:autoSpaceDE w:val="0"/>
        <w:autoSpaceDN w:val="0"/>
        <w:adjustRightInd w:val="0"/>
        <w:ind w:hanging="75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зниження імунного захисту населення</w:t>
      </w:r>
    </w:p>
    <w:p w14:paraId="4740D004" w14:textId="77777777" w:rsidR="00043320" w:rsidRPr="00BC6DAC" w:rsidRDefault="00043320" w:rsidP="00043320">
      <w:pPr>
        <w:numPr>
          <w:ilvl w:val="0"/>
          <w:numId w:val="39"/>
        </w:numPr>
        <w:shd w:val="clear" w:color="auto" w:fill="FFFFFF"/>
        <w:tabs>
          <w:tab w:val="left" w:pos="1080"/>
          <w:tab w:val="num" w:pos="1440"/>
        </w:tabs>
        <w:autoSpaceDE w:val="0"/>
        <w:autoSpaceDN w:val="0"/>
        <w:adjustRightInd w:val="0"/>
        <w:ind w:hanging="75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алкоголізм</w:t>
      </w:r>
    </w:p>
    <w:p w14:paraId="1C78FC67" w14:textId="77777777" w:rsidR="00043320" w:rsidRPr="00BC6DAC" w:rsidRDefault="00043320" w:rsidP="00043320">
      <w:pPr>
        <w:numPr>
          <w:ilvl w:val="0"/>
          <w:numId w:val="39"/>
        </w:numPr>
        <w:shd w:val="clear" w:color="auto" w:fill="FFFFFF"/>
        <w:tabs>
          <w:tab w:val="left" w:pos="1080"/>
          <w:tab w:val="num" w:pos="1440"/>
        </w:tabs>
        <w:autoSpaceDE w:val="0"/>
        <w:autoSpaceDN w:val="0"/>
        <w:adjustRightInd w:val="0"/>
        <w:ind w:hanging="75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наркоманія</w:t>
      </w:r>
    </w:p>
    <w:p w14:paraId="6877B1D0" w14:textId="77777777" w:rsidR="00043320" w:rsidRPr="00BC6DAC" w:rsidRDefault="00043320" w:rsidP="00043320">
      <w:pPr>
        <w:numPr>
          <w:ilvl w:val="0"/>
          <w:numId w:val="39"/>
        </w:numPr>
        <w:shd w:val="clear" w:color="auto" w:fill="FFFFFF"/>
        <w:tabs>
          <w:tab w:val="left" w:pos="1080"/>
          <w:tab w:val="num" w:pos="1440"/>
        </w:tabs>
        <w:autoSpaceDE w:val="0"/>
        <w:autoSpaceDN w:val="0"/>
        <w:adjustRightInd w:val="0"/>
        <w:ind w:hanging="750"/>
        <w:jc w:val="both"/>
        <w:rPr>
          <w:rFonts w:cs="Arial"/>
          <w:b/>
          <w:sz w:val="28"/>
          <w:szCs w:val="28"/>
          <w:lang w:val="uk-UA" w:bidi="te-IN"/>
        </w:rPr>
      </w:pPr>
      <w:r w:rsidRPr="00BC6DAC">
        <w:rPr>
          <w:rFonts w:cs="Gautami"/>
          <w:color w:val="000000"/>
          <w:sz w:val="28"/>
          <w:szCs w:val="28"/>
          <w:lang w:val="uk-UA" w:bidi="te-IN"/>
        </w:rPr>
        <w:t>всі відповіді вірні</w:t>
      </w:r>
    </w:p>
    <w:p w14:paraId="2472B607" w14:textId="4BB94FB8" w:rsidR="00043320" w:rsidRDefault="00043320" w:rsidP="00043320">
      <w:pPr>
        <w:ind w:left="1440"/>
        <w:jc w:val="both"/>
        <w:rPr>
          <w:color w:val="000000"/>
          <w:spacing w:val="-1"/>
          <w:sz w:val="26"/>
          <w:szCs w:val="26"/>
          <w:lang w:val="uk-UA"/>
        </w:rPr>
      </w:pPr>
    </w:p>
    <w:p w14:paraId="55466F41" w14:textId="1AE812E6" w:rsidR="00043320" w:rsidRPr="001A6EAE" w:rsidRDefault="00043320" w:rsidP="001A6EAE">
      <w:pPr>
        <w:ind w:firstLine="567"/>
        <w:rPr>
          <w:b/>
          <w:sz w:val="28"/>
          <w:szCs w:val="28"/>
        </w:rPr>
      </w:pPr>
      <w:proofErr w:type="spellStart"/>
      <w:r w:rsidRPr="001A6EAE">
        <w:rPr>
          <w:b/>
          <w:sz w:val="28"/>
          <w:szCs w:val="28"/>
        </w:rPr>
        <w:t>Усі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працівники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згідно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із</w:t>
      </w:r>
      <w:proofErr w:type="spellEnd"/>
      <w:r w:rsidRPr="001A6EAE">
        <w:rPr>
          <w:b/>
          <w:sz w:val="28"/>
          <w:szCs w:val="28"/>
        </w:rPr>
        <w:t xml:space="preserve"> Законом </w:t>
      </w:r>
      <w:proofErr w:type="spellStart"/>
      <w:r w:rsidRPr="001A6EAE">
        <w:rPr>
          <w:b/>
          <w:sz w:val="28"/>
          <w:szCs w:val="28"/>
        </w:rPr>
        <w:t>України</w:t>
      </w:r>
      <w:proofErr w:type="spellEnd"/>
      <w:r w:rsidRPr="001A6EAE">
        <w:rPr>
          <w:b/>
          <w:sz w:val="28"/>
          <w:szCs w:val="28"/>
        </w:rPr>
        <w:t xml:space="preserve"> "Про </w:t>
      </w:r>
      <w:proofErr w:type="spellStart"/>
      <w:r w:rsidRPr="001A6EAE">
        <w:rPr>
          <w:b/>
          <w:sz w:val="28"/>
          <w:szCs w:val="28"/>
        </w:rPr>
        <w:t>охорону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праці</w:t>
      </w:r>
      <w:proofErr w:type="spellEnd"/>
      <w:r w:rsidRPr="001A6EAE">
        <w:rPr>
          <w:b/>
          <w:sz w:val="28"/>
          <w:szCs w:val="28"/>
        </w:rPr>
        <w:t xml:space="preserve">" </w:t>
      </w:r>
      <w:proofErr w:type="spellStart"/>
      <w:r w:rsidRPr="001A6EAE">
        <w:rPr>
          <w:b/>
          <w:sz w:val="28"/>
          <w:szCs w:val="28"/>
        </w:rPr>
        <w:t>підлягають</w:t>
      </w:r>
      <w:proofErr w:type="spellEnd"/>
      <w:r w:rsidRPr="001A6EAE">
        <w:rPr>
          <w:b/>
          <w:sz w:val="28"/>
          <w:szCs w:val="28"/>
        </w:rPr>
        <w:t>...</w:t>
      </w:r>
    </w:p>
    <w:p w14:paraId="0A26FD90" w14:textId="2994ABF2" w:rsidR="00043320" w:rsidRPr="001A6EAE" w:rsidRDefault="00043320" w:rsidP="001A6EAE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1.загальнообов'язковому державному </w:t>
      </w:r>
      <w:proofErr w:type="spellStart"/>
      <w:r w:rsidRPr="001A6EAE">
        <w:rPr>
          <w:sz w:val="28"/>
          <w:szCs w:val="28"/>
        </w:rPr>
        <w:t>страхуванню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від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нещасного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випадку</w:t>
      </w:r>
      <w:proofErr w:type="spellEnd"/>
      <w:r w:rsidRPr="001A6EAE">
        <w:rPr>
          <w:sz w:val="28"/>
          <w:szCs w:val="28"/>
        </w:rPr>
        <w:t xml:space="preserve"> на </w:t>
      </w:r>
      <w:proofErr w:type="spellStart"/>
      <w:r w:rsidRPr="001A6EAE">
        <w:rPr>
          <w:sz w:val="28"/>
          <w:szCs w:val="28"/>
        </w:rPr>
        <w:t>виробництві</w:t>
      </w:r>
      <w:proofErr w:type="spellEnd"/>
      <w:r w:rsidRPr="001A6EAE">
        <w:rPr>
          <w:sz w:val="28"/>
          <w:szCs w:val="28"/>
        </w:rPr>
        <w:t xml:space="preserve"> та </w:t>
      </w:r>
      <w:proofErr w:type="spellStart"/>
      <w:r w:rsidRPr="001A6EAE">
        <w:rPr>
          <w:sz w:val="28"/>
          <w:szCs w:val="28"/>
        </w:rPr>
        <w:t>професійного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захворювання</w:t>
      </w:r>
      <w:proofErr w:type="spellEnd"/>
      <w:r w:rsidRPr="001A6EAE">
        <w:rPr>
          <w:sz w:val="28"/>
          <w:szCs w:val="28"/>
        </w:rPr>
        <w:t xml:space="preserve">, </w:t>
      </w:r>
      <w:proofErr w:type="spellStart"/>
      <w:r w:rsidRPr="001A6EAE">
        <w:rPr>
          <w:sz w:val="28"/>
          <w:szCs w:val="28"/>
        </w:rPr>
        <w:t>які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спричинили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втрату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працездатності</w:t>
      </w:r>
      <w:proofErr w:type="spellEnd"/>
      <w:r w:rsidRPr="001A6EAE">
        <w:rPr>
          <w:sz w:val="28"/>
          <w:szCs w:val="28"/>
        </w:rPr>
        <w:t>;</w:t>
      </w:r>
    </w:p>
    <w:p w14:paraId="14DA34D6" w14:textId="77777777" w:rsidR="00043320" w:rsidRPr="001A6EAE" w:rsidRDefault="00043320" w:rsidP="001A6EAE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2. </w:t>
      </w:r>
      <w:proofErr w:type="spellStart"/>
      <w:r w:rsidRPr="001A6EAE">
        <w:rPr>
          <w:sz w:val="28"/>
          <w:szCs w:val="28"/>
        </w:rPr>
        <w:t>загальнообов'язковому</w:t>
      </w:r>
      <w:proofErr w:type="spellEnd"/>
      <w:r w:rsidRPr="001A6EAE">
        <w:rPr>
          <w:sz w:val="28"/>
          <w:szCs w:val="28"/>
        </w:rPr>
        <w:t xml:space="preserve"> державному </w:t>
      </w:r>
      <w:proofErr w:type="spellStart"/>
      <w:r w:rsidRPr="001A6EAE">
        <w:rPr>
          <w:sz w:val="28"/>
          <w:szCs w:val="28"/>
        </w:rPr>
        <w:t>страхуванню</w:t>
      </w:r>
      <w:proofErr w:type="spellEnd"/>
      <w:r w:rsidRPr="001A6EAE">
        <w:rPr>
          <w:sz w:val="28"/>
          <w:szCs w:val="28"/>
        </w:rPr>
        <w:t xml:space="preserve"> при </w:t>
      </w:r>
      <w:proofErr w:type="spellStart"/>
      <w:r w:rsidRPr="001A6EAE">
        <w:rPr>
          <w:sz w:val="28"/>
          <w:szCs w:val="28"/>
        </w:rPr>
        <w:t>виконанні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робіт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підвищеної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небезпеки</w:t>
      </w:r>
      <w:proofErr w:type="spellEnd"/>
      <w:r w:rsidRPr="001A6EAE">
        <w:rPr>
          <w:sz w:val="28"/>
          <w:szCs w:val="28"/>
        </w:rPr>
        <w:t>;</w:t>
      </w:r>
    </w:p>
    <w:p w14:paraId="1229C013" w14:textId="77777777" w:rsidR="00043320" w:rsidRPr="001A6EAE" w:rsidRDefault="00043320" w:rsidP="001A6EAE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3. </w:t>
      </w:r>
      <w:proofErr w:type="spellStart"/>
      <w:r w:rsidRPr="001A6EAE">
        <w:rPr>
          <w:sz w:val="28"/>
          <w:szCs w:val="28"/>
        </w:rPr>
        <w:t>загальнообов'язковому</w:t>
      </w:r>
      <w:proofErr w:type="spellEnd"/>
      <w:r w:rsidRPr="001A6EAE">
        <w:rPr>
          <w:sz w:val="28"/>
          <w:szCs w:val="28"/>
        </w:rPr>
        <w:t xml:space="preserve"> державному </w:t>
      </w:r>
      <w:proofErr w:type="spellStart"/>
      <w:r w:rsidRPr="001A6EAE">
        <w:rPr>
          <w:sz w:val="28"/>
          <w:szCs w:val="28"/>
        </w:rPr>
        <w:t>медичному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страхуванню</w:t>
      </w:r>
      <w:proofErr w:type="spellEnd"/>
      <w:r w:rsidRPr="001A6EAE">
        <w:rPr>
          <w:sz w:val="28"/>
          <w:szCs w:val="28"/>
        </w:rPr>
        <w:t>;</w:t>
      </w:r>
    </w:p>
    <w:p w14:paraId="66BA5392" w14:textId="77777777" w:rsidR="00043320" w:rsidRPr="001A6EAE" w:rsidRDefault="00043320" w:rsidP="001A6EAE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4. </w:t>
      </w:r>
      <w:proofErr w:type="spellStart"/>
      <w:r w:rsidRPr="001A6EAE">
        <w:rPr>
          <w:sz w:val="28"/>
          <w:szCs w:val="28"/>
        </w:rPr>
        <w:t>загальнообов'язковому</w:t>
      </w:r>
      <w:proofErr w:type="spellEnd"/>
      <w:r w:rsidRPr="001A6EAE">
        <w:rPr>
          <w:sz w:val="28"/>
          <w:szCs w:val="28"/>
        </w:rPr>
        <w:t xml:space="preserve"> державному </w:t>
      </w:r>
      <w:proofErr w:type="spellStart"/>
      <w:r w:rsidRPr="001A6EAE">
        <w:rPr>
          <w:sz w:val="28"/>
          <w:szCs w:val="28"/>
        </w:rPr>
        <w:t>пенсійному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страхуванню</w:t>
      </w:r>
      <w:proofErr w:type="spellEnd"/>
      <w:r w:rsidRPr="001A6EAE">
        <w:rPr>
          <w:sz w:val="28"/>
          <w:szCs w:val="28"/>
        </w:rPr>
        <w:t>.</w:t>
      </w:r>
    </w:p>
    <w:p w14:paraId="1F342083" w14:textId="1524EA7F" w:rsidR="00043320" w:rsidRDefault="00043320" w:rsidP="00043320">
      <w:pPr>
        <w:ind w:left="1440"/>
        <w:jc w:val="both"/>
        <w:rPr>
          <w:color w:val="000000"/>
          <w:spacing w:val="-1"/>
          <w:sz w:val="26"/>
          <w:szCs w:val="26"/>
        </w:rPr>
      </w:pPr>
    </w:p>
    <w:p w14:paraId="22765659" w14:textId="5054B475" w:rsidR="00043320" w:rsidRPr="001A6EAE" w:rsidRDefault="00043320" w:rsidP="00043320">
      <w:pPr>
        <w:ind w:firstLine="567"/>
        <w:rPr>
          <w:b/>
          <w:sz w:val="28"/>
          <w:szCs w:val="28"/>
        </w:rPr>
      </w:pPr>
      <w:r w:rsidRPr="001A6EAE">
        <w:rPr>
          <w:b/>
          <w:sz w:val="28"/>
          <w:szCs w:val="28"/>
        </w:rPr>
        <w:t xml:space="preserve">Закон </w:t>
      </w:r>
      <w:proofErr w:type="spellStart"/>
      <w:r w:rsidRPr="001A6EAE">
        <w:rPr>
          <w:b/>
          <w:sz w:val="28"/>
          <w:szCs w:val="28"/>
        </w:rPr>
        <w:t>України</w:t>
      </w:r>
      <w:proofErr w:type="spellEnd"/>
      <w:r w:rsidRPr="001A6EAE">
        <w:rPr>
          <w:b/>
          <w:sz w:val="28"/>
          <w:szCs w:val="28"/>
        </w:rPr>
        <w:t xml:space="preserve"> "Про </w:t>
      </w:r>
      <w:proofErr w:type="spellStart"/>
      <w:r w:rsidRPr="001A6EAE">
        <w:rPr>
          <w:b/>
          <w:sz w:val="28"/>
          <w:szCs w:val="28"/>
        </w:rPr>
        <w:t>Охорону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праці</w:t>
      </w:r>
      <w:proofErr w:type="spellEnd"/>
      <w:r w:rsidRPr="001A6EAE">
        <w:rPr>
          <w:b/>
          <w:sz w:val="28"/>
          <w:szCs w:val="28"/>
        </w:rPr>
        <w:t>"...</w:t>
      </w:r>
    </w:p>
    <w:p w14:paraId="30DB6601" w14:textId="5EFFEEFE" w:rsidR="00043320" w:rsidRPr="001A6EAE" w:rsidRDefault="00043320" w:rsidP="00043320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1. </w:t>
      </w:r>
      <w:proofErr w:type="spellStart"/>
      <w:r w:rsidRPr="001A6EAE">
        <w:rPr>
          <w:sz w:val="28"/>
          <w:szCs w:val="28"/>
        </w:rPr>
        <w:t>визначає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основні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положення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щодо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реалізації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конституційного</w:t>
      </w:r>
      <w:proofErr w:type="spellEnd"/>
      <w:r w:rsidRPr="001A6EAE">
        <w:rPr>
          <w:sz w:val="28"/>
          <w:szCs w:val="28"/>
        </w:rPr>
        <w:t xml:space="preserve"> права </w:t>
      </w:r>
      <w:proofErr w:type="spellStart"/>
      <w:r w:rsidRPr="001A6EAE">
        <w:rPr>
          <w:sz w:val="28"/>
          <w:szCs w:val="28"/>
        </w:rPr>
        <w:t>працівників</w:t>
      </w:r>
      <w:proofErr w:type="spellEnd"/>
      <w:r w:rsidRPr="001A6EAE">
        <w:rPr>
          <w:sz w:val="28"/>
          <w:szCs w:val="28"/>
        </w:rPr>
        <w:t xml:space="preserve"> на </w:t>
      </w:r>
      <w:proofErr w:type="spellStart"/>
      <w:r w:rsidRPr="001A6EAE">
        <w:rPr>
          <w:sz w:val="28"/>
          <w:szCs w:val="28"/>
        </w:rPr>
        <w:t>охорону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їх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життя</w:t>
      </w:r>
      <w:proofErr w:type="spellEnd"/>
      <w:r w:rsidRPr="001A6EAE">
        <w:rPr>
          <w:sz w:val="28"/>
          <w:szCs w:val="28"/>
        </w:rPr>
        <w:t xml:space="preserve"> і </w:t>
      </w:r>
      <w:proofErr w:type="spellStart"/>
      <w:r w:rsidRPr="001A6EAE">
        <w:rPr>
          <w:sz w:val="28"/>
          <w:szCs w:val="28"/>
        </w:rPr>
        <w:t>здоров'я</w:t>
      </w:r>
      <w:proofErr w:type="spellEnd"/>
      <w:r w:rsidRPr="001A6EAE">
        <w:rPr>
          <w:sz w:val="28"/>
          <w:szCs w:val="28"/>
        </w:rPr>
        <w:t xml:space="preserve"> в </w:t>
      </w:r>
      <w:proofErr w:type="spellStart"/>
      <w:r w:rsidRPr="001A6EAE">
        <w:rPr>
          <w:sz w:val="28"/>
          <w:szCs w:val="28"/>
        </w:rPr>
        <w:t>процесі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трудової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діяльності</w:t>
      </w:r>
      <w:proofErr w:type="spellEnd"/>
      <w:r w:rsidRPr="001A6EAE">
        <w:rPr>
          <w:sz w:val="28"/>
          <w:szCs w:val="28"/>
        </w:rPr>
        <w:t xml:space="preserve">, на </w:t>
      </w:r>
      <w:proofErr w:type="spellStart"/>
      <w:r w:rsidRPr="001A6EAE">
        <w:rPr>
          <w:sz w:val="28"/>
          <w:szCs w:val="28"/>
        </w:rPr>
        <w:t>належні</w:t>
      </w:r>
      <w:proofErr w:type="spellEnd"/>
      <w:r w:rsidRPr="001A6EAE">
        <w:rPr>
          <w:sz w:val="28"/>
          <w:szCs w:val="28"/>
        </w:rPr>
        <w:t xml:space="preserve">, </w:t>
      </w:r>
      <w:proofErr w:type="spellStart"/>
      <w:r w:rsidRPr="001A6EAE">
        <w:rPr>
          <w:sz w:val="28"/>
          <w:szCs w:val="28"/>
        </w:rPr>
        <w:t>безпечні</w:t>
      </w:r>
      <w:proofErr w:type="spellEnd"/>
      <w:r w:rsidRPr="001A6EAE">
        <w:rPr>
          <w:sz w:val="28"/>
          <w:szCs w:val="28"/>
        </w:rPr>
        <w:t xml:space="preserve"> і </w:t>
      </w:r>
      <w:proofErr w:type="spellStart"/>
      <w:r w:rsidRPr="001A6EAE">
        <w:rPr>
          <w:sz w:val="28"/>
          <w:szCs w:val="28"/>
        </w:rPr>
        <w:t>здорові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умови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праці</w:t>
      </w:r>
      <w:proofErr w:type="spellEnd"/>
      <w:r w:rsidRPr="001A6EAE">
        <w:rPr>
          <w:sz w:val="28"/>
          <w:szCs w:val="28"/>
        </w:rPr>
        <w:t>;</w:t>
      </w:r>
    </w:p>
    <w:p w14:paraId="6BE50DC0" w14:textId="3A5EB985" w:rsidR="00043320" w:rsidRPr="001A6EAE" w:rsidRDefault="00043320" w:rsidP="00043320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2. </w:t>
      </w:r>
      <w:proofErr w:type="spellStart"/>
      <w:r w:rsidRPr="001A6EAE">
        <w:rPr>
          <w:sz w:val="28"/>
          <w:szCs w:val="28"/>
        </w:rPr>
        <w:t>регулює</w:t>
      </w:r>
      <w:proofErr w:type="spellEnd"/>
      <w:r w:rsidRPr="001A6EAE">
        <w:rPr>
          <w:sz w:val="28"/>
          <w:szCs w:val="28"/>
        </w:rPr>
        <w:t xml:space="preserve"> за </w:t>
      </w:r>
      <w:proofErr w:type="spellStart"/>
      <w:r w:rsidRPr="001A6EAE">
        <w:rPr>
          <w:sz w:val="28"/>
          <w:szCs w:val="28"/>
        </w:rPr>
        <w:t>участю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відповідних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органів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державної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влади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відносини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між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роботодавцем</w:t>
      </w:r>
      <w:proofErr w:type="spellEnd"/>
      <w:r w:rsidRPr="001A6EAE">
        <w:rPr>
          <w:sz w:val="28"/>
          <w:szCs w:val="28"/>
        </w:rPr>
        <w:t xml:space="preserve"> і </w:t>
      </w:r>
      <w:proofErr w:type="spellStart"/>
      <w:r w:rsidRPr="001A6EAE">
        <w:rPr>
          <w:sz w:val="28"/>
          <w:szCs w:val="28"/>
        </w:rPr>
        <w:t>працівником</w:t>
      </w:r>
      <w:proofErr w:type="spellEnd"/>
      <w:r w:rsidRPr="001A6EAE">
        <w:rPr>
          <w:sz w:val="28"/>
          <w:szCs w:val="28"/>
        </w:rPr>
        <w:t xml:space="preserve"> з </w:t>
      </w:r>
      <w:proofErr w:type="spellStart"/>
      <w:r w:rsidRPr="001A6EAE">
        <w:rPr>
          <w:sz w:val="28"/>
          <w:szCs w:val="28"/>
        </w:rPr>
        <w:t>питань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безпеки</w:t>
      </w:r>
      <w:proofErr w:type="spellEnd"/>
      <w:r w:rsidRPr="001A6EAE">
        <w:rPr>
          <w:sz w:val="28"/>
          <w:szCs w:val="28"/>
        </w:rPr>
        <w:t xml:space="preserve">, </w:t>
      </w:r>
      <w:proofErr w:type="spellStart"/>
      <w:r w:rsidRPr="001A6EAE">
        <w:rPr>
          <w:sz w:val="28"/>
          <w:szCs w:val="28"/>
        </w:rPr>
        <w:t>гігієни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праці</w:t>
      </w:r>
      <w:proofErr w:type="spellEnd"/>
      <w:r w:rsidRPr="001A6EAE">
        <w:rPr>
          <w:sz w:val="28"/>
          <w:szCs w:val="28"/>
        </w:rPr>
        <w:t xml:space="preserve"> та </w:t>
      </w:r>
      <w:proofErr w:type="spellStart"/>
      <w:r w:rsidRPr="001A6EAE">
        <w:rPr>
          <w:sz w:val="28"/>
          <w:szCs w:val="28"/>
        </w:rPr>
        <w:t>виробничого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середовища</w:t>
      </w:r>
      <w:proofErr w:type="spellEnd"/>
      <w:r w:rsidRPr="001A6EAE">
        <w:rPr>
          <w:sz w:val="28"/>
          <w:szCs w:val="28"/>
        </w:rPr>
        <w:t>;</w:t>
      </w:r>
    </w:p>
    <w:p w14:paraId="4D4D7357" w14:textId="75006C48" w:rsidR="00043320" w:rsidRPr="001A6EAE" w:rsidRDefault="00043320" w:rsidP="00043320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3. </w:t>
      </w:r>
      <w:proofErr w:type="spellStart"/>
      <w:r w:rsidRPr="001A6EAE">
        <w:rPr>
          <w:sz w:val="28"/>
          <w:szCs w:val="28"/>
        </w:rPr>
        <w:t>встановлює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єдиний</w:t>
      </w:r>
      <w:proofErr w:type="spellEnd"/>
      <w:r w:rsidRPr="001A6EAE">
        <w:rPr>
          <w:sz w:val="28"/>
          <w:szCs w:val="28"/>
        </w:rPr>
        <w:t xml:space="preserve"> порядок </w:t>
      </w:r>
      <w:proofErr w:type="spellStart"/>
      <w:r w:rsidRPr="001A6EAE">
        <w:rPr>
          <w:sz w:val="28"/>
          <w:szCs w:val="28"/>
        </w:rPr>
        <w:t>організації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охорони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праців</w:t>
      </w:r>
      <w:proofErr w:type="spellEnd"/>
      <w:r w:rsidRPr="001A6EAE">
        <w:rPr>
          <w:sz w:val="28"/>
          <w:szCs w:val="28"/>
        </w:rPr>
        <w:t xml:space="preserve"> в </w:t>
      </w:r>
      <w:proofErr w:type="spellStart"/>
      <w:r w:rsidRPr="001A6EAE">
        <w:rPr>
          <w:sz w:val="28"/>
          <w:szCs w:val="28"/>
        </w:rPr>
        <w:t>Україні</w:t>
      </w:r>
      <w:proofErr w:type="spellEnd"/>
      <w:r w:rsidRPr="001A6EAE">
        <w:rPr>
          <w:sz w:val="28"/>
          <w:szCs w:val="28"/>
        </w:rPr>
        <w:t>;</w:t>
      </w:r>
    </w:p>
    <w:p w14:paraId="2F4E9C5C" w14:textId="77777777" w:rsidR="00043320" w:rsidRPr="001A6EAE" w:rsidRDefault="00043320" w:rsidP="00043320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4. </w:t>
      </w:r>
      <w:proofErr w:type="spellStart"/>
      <w:r w:rsidRPr="001A6EAE">
        <w:rPr>
          <w:sz w:val="28"/>
          <w:szCs w:val="28"/>
        </w:rPr>
        <w:t>регулює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відносини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між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роботодавцем</w:t>
      </w:r>
      <w:proofErr w:type="spellEnd"/>
      <w:r w:rsidRPr="001A6EAE">
        <w:rPr>
          <w:sz w:val="28"/>
          <w:szCs w:val="28"/>
        </w:rPr>
        <w:t xml:space="preserve"> і </w:t>
      </w:r>
      <w:proofErr w:type="spellStart"/>
      <w:r w:rsidRPr="001A6EAE">
        <w:rPr>
          <w:sz w:val="28"/>
          <w:szCs w:val="28"/>
        </w:rPr>
        <w:t>працівником</w:t>
      </w:r>
      <w:proofErr w:type="spellEnd"/>
      <w:r w:rsidRPr="001A6EAE">
        <w:rPr>
          <w:sz w:val="28"/>
          <w:szCs w:val="28"/>
        </w:rPr>
        <w:t xml:space="preserve"> з </w:t>
      </w:r>
      <w:proofErr w:type="spellStart"/>
      <w:r w:rsidRPr="001A6EAE">
        <w:rPr>
          <w:sz w:val="28"/>
          <w:szCs w:val="28"/>
        </w:rPr>
        <w:t>питань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прийняття</w:t>
      </w:r>
      <w:proofErr w:type="spellEnd"/>
      <w:r w:rsidRPr="001A6EAE">
        <w:rPr>
          <w:sz w:val="28"/>
          <w:szCs w:val="28"/>
        </w:rPr>
        <w:t xml:space="preserve"> </w:t>
      </w:r>
      <w:proofErr w:type="gramStart"/>
      <w:r w:rsidRPr="001A6EAE">
        <w:rPr>
          <w:sz w:val="28"/>
          <w:szCs w:val="28"/>
        </w:rPr>
        <w:t>на роботу</w:t>
      </w:r>
      <w:proofErr w:type="gramEnd"/>
      <w:r w:rsidRPr="001A6EAE">
        <w:rPr>
          <w:sz w:val="28"/>
          <w:szCs w:val="28"/>
        </w:rPr>
        <w:t xml:space="preserve">, </w:t>
      </w:r>
      <w:proofErr w:type="spellStart"/>
      <w:r w:rsidRPr="001A6EAE">
        <w:rPr>
          <w:sz w:val="28"/>
          <w:szCs w:val="28"/>
        </w:rPr>
        <w:t>підготовки</w:t>
      </w:r>
      <w:proofErr w:type="spellEnd"/>
      <w:r w:rsidRPr="001A6EAE">
        <w:rPr>
          <w:sz w:val="28"/>
          <w:szCs w:val="28"/>
        </w:rPr>
        <w:t xml:space="preserve">, </w:t>
      </w:r>
      <w:proofErr w:type="spellStart"/>
      <w:r w:rsidRPr="001A6EAE">
        <w:rPr>
          <w:sz w:val="28"/>
          <w:szCs w:val="28"/>
        </w:rPr>
        <w:t>навчання</w:t>
      </w:r>
      <w:proofErr w:type="spellEnd"/>
      <w:r w:rsidRPr="001A6EAE">
        <w:rPr>
          <w:sz w:val="28"/>
          <w:szCs w:val="28"/>
        </w:rPr>
        <w:t xml:space="preserve">, </w:t>
      </w:r>
      <w:proofErr w:type="spellStart"/>
      <w:r w:rsidRPr="001A6EAE">
        <w:rPr>
          <w:sz w:val="28"/>
          <w:szCs w:val="28"/>
        </w:rPr>
        <w:t>підвищення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кваліфікації</w:t>
      </w:r>
      <w:proofErr w:type="spellEnd"/>
      <w:r w:rsidRPr="001A6EAE">
        <w:rPr>
          <w:sz w:val="28"/>
          <w:szCs w:val="28"/>
        </w:rPr>
        <w:t xml:space="preserve"> та </w:t>
      </w:r>
      <w:proofErr w:type="spellStart"/>
      <w:r w:rsidRPr="001A6EAE">
        <w:rPr>
          <w:sz w:val="28"/>
          <w:szCs w:val="28"/>
        </w:rPr>
        <w:t>звільнення</w:t>
      </w:r>
      <w:proofErr w:type="spellEnd"/>
      <w:r w:rsidRPr="001A6EAE">
        <w:rPr>
          <w:sz w:val="28"/>
          <w:szCs w:val="28"/>
        </w:rPr>
        <w:t>.</w:t>
      </w:r>
    </w:p>
    <w:p w14:paraId="75D14165" w14:textId="77777777" w:rsidR="00043320" w:rsidRPr="001A6EAE" w:rsidRDefault="00043320" w:rsidP="00043320">
      <w:pPr>
        <w:ind w:firstLine="567"/>
        <w:rPr>
          <w:sz w:val="28"/>
          <w:szCs w:val="28"/>
        </w:rPr>
      </w:pPr>
    </w:p>
    <w:p w14:paraId="211CC9B9" w14:textId="180613A2" w:rsidR="00043320" w:rsidRPr="001A6EAE" w:rsidRDefault="00043320" w:rsidP="00BC6DAC">
      <w:pPr>
        <w:ind w:firstLine="567"/>
        <w:rPr>
          <w:b/>
          <w:sz w:val="28"/>
          <w:szCs w:val="28"/>
        </w:rPr>
      </w:pPr>
      <w:proofErr w:type="spellStart"/>
      <w:r w:rsidRPr="001A6EAE">
        <w:rPr>
          <w:b/>
          <w:sz w:val="28"/>
          <w:szCs w:val="28"/>
        </w:rPr>
        <w:t>Управління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охороною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праці</w:t>
      </w:r>
      <w:proofErr w:type="spellEnd"/>
      <w:r w:rsidRPr="001A6EAE">
        <w:rPr>
          <w:b/>
          <w:sz w:val="28"/>
          <w:szCs w:val="28"/>
        </w:rPr>
        <w:t xml:space="preserve"> в </w:t>
      </w:r>
      <w:proofErr w:type="spellStart"/>
      <w:r w:rsidRPr="001A6EAE">
        <w:rPr>
          <w:b/>
          <w:sz w:val="28"/>
          <w:szCs w:val="28"/>
        </w:rPr>
        <w:t>цілому</w:t>
      </w:r>
      <w:proofErr w:type="spellEnd"/>
      <w:r w:rsidRPr="001A6EAE">
        <w:rPr>
          <w:b/>
          <w:sz w:val="28"/>
          <w:szCs w:val="28"/>
        </w:rPr>
        <w:t xml:space="preserve"> у </w:t>
      </w:r>
      <w:proofErr w:type="spellStart"/>
      <w:r w:rsidRPr="001A6EAE">
        <w:rPr>
          <w:b/>
          <w:sz w:val="28"/>
          <w:szCs w:val="28"/>
        </w:rPr>
        <w:t>лікарняно-профілактичному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закладі</w:t>
      </w:r>
      <w:proofErr w:type="spellEnd"/>
      <w:r w:rsidRPr="001A6EAE">
        <w:rPr>
          <w:b/>
          <w:sz w:val="28"/>
          <w:szCs w:val="28"/>
        </w:rPr>
        <w:t xml:space="preserve"> </w:t>
      </w:r>
      <w:proofErr w:type="spellStart"/>
      <w:r w:rsidRPr="001A6EAE">
        <w:rPr>
          <w:b/>
          <w:sz w:val="28"/>
          <w:szCs w:val="28"/>
        </w:rPr>
        <w:t>здійснює</w:t>
      </w:r>
      <w:proofErr w:type="spellEnd"/>
      <w:r w:rsidRPr="001A6EAE">
        <w:rPr>
          <w:b/>
          <w:sz w:val="28"/>
          <w:szCs w:val="28"/>
        </w:rPr>
        <w:t>:</w:t>
      </w:r>
    </w:p>
    <w:p w14:paraId="68737E45" w14:textId="77777777" w:rsidR="00043320" w:rsidRPr="001A6EAE" w:rsidRDefault="00043320" w:rsidP="00BC6DAC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1. Заступник головного </w:t>
      </w:r>
      <w:proofErr w:type="spellStart"/>
      <w:r w:rsidRPr="001A6EAE">
        <w:rPr>
          <w:sz w:val="28"/>
          <w:szCs w:val="28"/>
        </w:rPr>
        <w:t>лікаря</w:t>
      </w:r>
      <w:proofErr w:type="spellEnd"/>
      <w:r w:rsidRPr="001A6EAE">
        <w:rPr>
          <w:sz w:val="28"/>
          <w:szCs w:val="28"/>
        </w:rPr>
        <w:t xml:space="preserve"> з </w:t>
      </w:r>
      <w:proofErr w:type="spellStart"/>
      <w:r w:rsidRPr="001A6EAE">
        <w:rPr>
          <w:sz w:val="28"/>
          <w:szCs w:val="28"/>
        </w:rPr>
        <w:t>питань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охорони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праці</w:t>
      </w:r>
      <w:proofErr w:type="spellEnd"/>
      <w:r w:rsidRPr="001A6EAE">
        <w:rPr>
          <w:sz w:val="28"/>
          <w:szCs w:val="28"/>
        </w:rPr>
        <w:t xml:space="preserve"> (</w:t>
      </w:r>
      <w:proofErr w:type="spellStart"/>
      <w:r w:rsidRPr="001A6EAE">
        <w:rPr>
          <w:sz w:val="28"/>
          <w:szCs w:val="28"/>
        </w:rPr>
        <w:t>інженер</w:t>
      </w:r>
      <w:proofErr w:type="spellEnd"/>
      <w:r w:rsidRPr="001A6EAE">
        <w:rPr>
          <w:sz w:val="28"/>
          <w:szCs w:val="28"/>
        </w:rPr>
        <w:t xml:space="preserve"> з </w:t>
      </w:r>
      <w:proofErr w:type="spellStart"/>
      <w:r w:rsidRPr="001A6EAE">
        <w:rPr>
          <w:sz w:val="28"/>
          <w:szCs w:val="28"/>
        </w:rPr>
        <w:t>охорони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праці</w:t>
      </w:r>
      <w:proofErr w:type="spellEnd"/>
      <w:r w:rsidRPr="001A6EAE">
        <w:rPr>
          <w:sz w:val="28"/>
          <w:szCs w:val="28"/>
        </w:rPr>
        <w:t>).</w:t>
      </w:r>
    </w:p>
    <w:p w14:paraId="31C00285" w14:textId="0EC6A04D" w:rsidR="00043320" w:rsidRPr="001A6EAE" w:rsidRDefault="00043320" w:rsidP="00BC6DAC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2.  </w:t>
      </w:r>
      <w:proofErr w:type="spellStart"/>
      <w:r w:rsidRPr="001A6EAE">
        <w:rPr>
          <w:sz w:val="28"/>
          <w:szCs w:val="28"/>
        </w:rPr>
        <w:t>Головний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лікар</w:t>
      </w:r>
      <w:proofErr w:type="spellEnd"/>
      <w:r w:rsidRPr="001A6EAE">
        <w:rPr>
          <w:sz w:val="28"/>
          <w:szCs w:val="28"/>
        </w:rPr>
        <w:t>.</w:t>
      </w:r>
    </w:p>
    <w:p w14:paraId="2E2D7FE9" w14:textId="77777777" w:rsidR="00043320" w:rsidRPr="001A6EAE" w:rsidRDefault="00043320" w:rsidP="00BC6DAC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3. </w:t>
      </w:r>
      <w:proofErr w:type="spellStart"/>
      <w:r w:rsidRPr="001A6EAE">
        <w:rPr>
          <w:sz w:val="28"/>
          <w:szCs w:val="28"/>
        </w:rPr>
        <w:t>Представники</w:t>
      </w:r>
      <w:proofErr w:type="spellEnd"/>
      <w:r w:rsidRPr="001A6EAE">
        <w:rPr>
          <w:sz w:val="28"/>
          <w:szCs w:val="28"/>
        </w:rPr>
        <w:t xml:space="preserve"> Фонду </w:t>
      </w:r>
      <w:proofErr w:type="spellStart"/>
      <w:r w:rsidRPr="001A6EAE">
        <w:rPr>
          <w:sz w:val="28"/>
          <w:szCs w:val="28"/>
        </w:rPr>
        <w:t>соціального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страхування</w:t>
      </w:r>
      <w:proofErr w:type="spellEnd"/>
      <w:r w:rsidRPr="001A6EAE">
        <w:rPr>
          <w:sz w:val="28"/>
          <w:szCs w:val="28"/>
        </w:rPr>
        <w:t>.</w:t>
      </w:r>
    </w:p>
    <w:p w14:paraId="2290CE16" w14:textId="77777777" w:rsidR="00043320" w:rsidRPr="001A6EAE" w:rsidRDefault="00043320" w:rsidP="00BC6DAC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4. </w:t>
      </w:r>
      <w:proofErr w:type="spellStart"/>
      <w:r w:rsidRPr="001A6EAE">
        <w:rPr>
          <w:sz w:val="28"/>
          <w:szCs w:val="28"/>
        </w:rPr>
        <w:t>Керівник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служби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охорони</w:t>
      </w:r>
      <w:proofErr w:type="spellEnd"/>
      <w:r w:rsidRPr="001A6EAE">
        <w:rPr>
          <w:sz w:val="28"/>
          <w:szCs w:val="28"/>
        </w:rPr>
        <w:t xml:space="preserve"> </w:t>
      </w:r>
      <w:proofErr w:type="spellStart"/>
      <w:r w:rsidRPr="001A6EAE">
        <w:rPr>
          <w:sz w:val="28"/>
          <w:szCs w:val="28"/>
        </w:rPr>
        <w:t>праці</w:t>
      </w:r>
      <w:proofErr w:type="spellEnd"/>
      <w:r w:rsidRPr="001A6EAE">
        <w:rPr>
          <w:sz w:val="28"/>
          <w:szCs w:val="28"/>
        </w:rPr>
        <w:t>.</w:t>
      </w:r>
    </w:p>
    <w:p w14:paraId="283EDD90" w14:textId="77777777" w:rsidR="00043320" w:rsidRPr="001A6EAE" w:rsidRDefault="00043320" w:rsidP="00043320">
      <w:pPr>
        <w:rPr>
          <w:b/>
          <w:sz w:val="28"/>
          <w:szCs w:val="28"/>
        </w:rPr>
      </w:pPr>
    </w:p>
    <w:p w14:paraId="6F3B27B1" w14:textId="4479533D" w:rsidR="00043320" w:rsidRPr="001A6EAE" w:rsidRDefault="00043320" w:rsidP="00BC6DAC">
      <w:pPr>
        <w:ind w:firstLine="567"/>
        <w:rPr>
          <w:sz w:val="28"/>
          <w:szCs w:val="28"/>
        </w:rPr>
      </w:pPr>
      <w:r w:rsidRPr="001A6EAE">
        <w:rPr>
          <w:b/>
          <w:bCs/>
          <w:sz w:val="28"/>
          <w:szCs w:val="28"/>
        </w:rPr>
        <w:t xml:space="preserve">При </w:t>
      </w:r>
      <w:proofErr w:type="spellStart"/>
      <w:r w:rsidRPr="001A6EAE">
        <w:rPr>
          <w:b/>
          <w:bCs/>
          <w:sz w:val="28"/>
          <w:szCs w:val="28"/>
        </w:rPr>
        <w:t>якій</w:t>
      </w:r>
      <w:proofErr w:type="spellEnd"/>
      <w:r w:rsidRPr="001A6EAE">
        <w:rPr>
          <w:b/>
          <w:bCs/>
          <w:sz w:val="28"/>
          <w:szCs w:val="28"/>
        </w:rPr>
        <w:t xml:space="preserve"> </w:t>
      </w:r>
      <w:proofErr w:type="spellStart"/>
      <w:r w:rsidRPr="001A6EAE">
        <w:rPr>
          <w:b/>
          <w:bCs/>
          <w:sz w:val="28"/>
          <w:szCs w:val="28"/>
        </w:rPr>
        <w:t>мінімальній</w:t>
      </w:r>
      <w:proofErr w:type="spellEnd"/>
      <w:r w:rsidRPr="001A6EAE">
        <w:rPr>
          <w:b/>
          <w:bCs/>
          <w:sz w:val="28"/>
          <w:szCs w:val="28"/>
        </w:rPr>
        <w:t xml:space="preserve"> </w:t>
      </w:r>
      <w:proofErr w:type="spellStart"/>
      <w:r w:rsidRPr="001A6EAE">
        <w:rPr>
          <w:b/>
          <w:bCs/>
          <w:sz w:val="28"/>
          <w:szCs w:val="28"/>
        </w:rPr>
        <w:t>чисельності</w:t>
      </w:r>
      <w:proofErr w:type="spellEnd"/>
      <w:r w:rsidRPr="001A6EAE">
        <w:rPr>
          <w:b/>
          <w:bCs/>
          <w:sz w:val="28"/>
          <w:szCs w:val="28"/>
        </w:rPr>
        <w:t xml:space="preserve"> </w:t>
      </w:r>
      <w:proofErr w:type="spellStart"/>
      <w:r w:rsidRPr="001A6EAE">
        <w:rPr>
          <w:b/>
          <w:bCs/>
          <w:sz w:val="28"/>
          <w:szCs w:val="28"/>
        </w:rPr>
        <w:t>працівників</w:t>
      </w:r>
      <w:proofErr w:type="spellEnd"/>
      <w:r w:rsidRPr="001A6EAE">
        <w:rPr>
          <w:b/>
          <w:bCs/>
          <w:sz w:val="28"/>
          <w:szCs w:val="28"/>
        </w:rPr>
        <w:t xml:space="preserve"> на </w:t>
      </w:r>
      <w:proofErr w:type="spellStart"/>
      <w:r w:rsidRPr="001A6EAE">
        <w:rPr>
          <w:b/>
          <w:bCs/>
          <w:sz w:val="28"/>
          <w:szCs w:val="28"/>
        </w:rPr>
        <w:t>підприємстві</w:t>
      </w:r>
      <w:proofErr w:type="spellEnd"/>
      <w:r w:rsidRPr="001A6EAE">
        <w:rPr>
          <w:b/>
          <w:bCs/>
          <w:sz w:val="28"/>
          <w:szCs w:val="28"/>
        </w:rPr>
        <w:t xml:space="preserve"> </w:t>
      </w:r>
      <w:proofErr w:type="spellStart"/>
      <w:r w:rsidRPr="001A6EAE">
        <w:rPr>
          <w:b/>
          <w:bCs/>
          <w:sz w:val="28"/>
          <w:szCs w:val="28"/>
        </w:rPr>
        <w:t>виробничої</w:t>
      </w:r>
      <w:proofErr w:type="spellEnd"/>
      <w:r w:rsidRPr="001A6EAE">
        <w:rPr>
          <w:b/>
          <w:bCs/>
          <w:sz w:val="28"/>
          <w:szCs w:val="28"/>
        </w:rPr>
        <w:t xml:space="preserve"> </w:t>
      </w:r>
      <w:proofErr w:type="spellStart"/>
      <w:r w:rsidRPr="001A6EAE">
        <w:rPr>
          <w:b/>
          <w:bCs/>
          <w:sz w:val="28"/>
          <w:szCs w:val="28"/>
        </w:rPr>
        <w:t>сфери</w:t>
      </w:r>
      <w:proofErr w:type="spellEnd"/>
      <w:r w:rsidRPr="001A6EAE">
        <w:rPr>
          <w:b/>
          <w:bCs/>
          <w:sz w:val="28"/>
          <w:szCs w:val="28"/>
        </w:rPr>
        <w:t xml:space="preserve"> </w:t>
      </w:r>
      <w:proofErr w:type="spellStart"/>
      <w:r w:rsidRPr="001A6EAE">
        <w:rPr>
          <w:b/>
          <w:bCs/>
          <w:sz w:val="28"/>
          <w:szCs w:val="28"/>
        </w:rPr>
        <w:t>створюється</w:t>
      </w:r>
      <w:proofErr w:type="spellEnd"/>
      <w:r w:rsidRPr="001A6EAE">
        <w:rPr>
          <w:b/>
          <w:bCs/>
          <w:sz w:val="28"/>
          <w:szCs w:val="28"/>
        </w:rPr>
        <w:t xml:space="preserve"> служба </w:t>
      </w:r>
      <w:proofErr w:type="spellStart"/>
      <w:r w:rsidRPr="001A6EAE">
        <w:rPr>
          <w:b/>
          <w:bCs/>
          <w:sz w:val="28"/>
          <w:szCs w:val="28"/>
        </w:rPr>
        <w:t>охорони</w:t>
      </w:r>
      <w:proofErr w:type="spellEnd"/>
      <w:r w:rsidRPr="001A6EAE">
        <w:rPr>
          <w:b/>
          <w:bCs/>
          <w:sz w:val="28"/>
          <w:szCs w:val="28"/>
        </w:rPr>
        <w:t xml:space="preserve"> </w:t>
      </w:r>
      <w:proofErr w:type="spellStart"/>
      <w:r w:rsidRPr="001A6EAE">
        <w:rPr>
          <w:b/>
          <w:bCs/>
          <w:sz w:val="28"/>
          <w:szCs w:val="28"/>
        </w:rPr>
        <w:t>праці</w:t>
      </w:r>
      <w:proofErr w:type="spellEnd"/>
      <w:r w:rsidRPr="001A6EAE">
        <w:rPr>
          <w:b/>
          <w:bCs/>
          <w:sz w:val="28"/>
          <w:szCs w:val="28"/>
        </w:rPr>
        <w:t>?</w:t>
      </w:r>
      <w:r w:rsidRPr="001A6EAE">
        <w:rPr>
          <w:b/>
          <w:bCs/>
          <w:sz w:val="28"/>
          <w:szCs w:val="28"/>
        </w:rPr>
        <w:br/>
      </w:r>
      <w:r w:rsidR="00BC6DAC" w:rsidRPr="00BC6DAC">
        <w:rPr>
          <w:sz w:val="28"/>
          <w:szCs w:val="28"/>
        </w:rPr>
        <w:t xml:space="preserve">        </w:t>
      </w:r>
      <w:r w:rsidRPr="001A6EAE">
        <w:rPr>
          <w:sz w:val="28"/>
          <w:szCs w:val="28"/>
        </w:rPr>
        <w:t xml:space="preserve">1. 25 </w:t>
      </w:r>
      <w:proofErr w:type="spellStart"/>
      <w:r w:rsidRPr="001A6EAE">
        <w:rPr>
          <w:sz w:val="28"/>
          <w:szCs w:val="28"/>
        </w:rPr>
        <w:t>працюючих</w:t>
      </w:r>
      <w:proofErr w:type="spellEnd"/>
      <w:r w:rsidRPr="001A6EAE">
        <w:rPr>
          <w:sz w:val="28"/>
          <w:szCs w:val="28"/>
        </w:rPr>
        <w:t xml:space="preserve"> </w:t>
      </w:r>
    </w:p>
    <w:p w14:paraId="4B6EA643" w14:textId="20A296AF" w:rsidR="00043320" w:rsidRPr="001A6EAE" w:rsidRDefault="00043320" w:rsidP="00BC6DAC">
      <w:pPr>
        <w:ind w:left="567"/>
        <w:rPr>
          <w:sz w:val="28"/>
          <w:szCs w:val="28"/>
        </w:rPr>
      </w:pPr>
      <w:r w:rsidRPr="001A6EAE">
        <w:rPr>
          <w:sz w:val="28"/>
          <w:szCs w:val="28"/>
        </w:rPr>
        <w:t xml:space="preserve">2.  50 </w:t>
      </w:r>
      <w:proofErr w:type="spellStart"/>
      <w:r w:rsidRPr="001A6EAE">
        <w:rPr>
          <w:sz w:val="28"/>
          <w:szCs w:val="28"/>
        </w:rPr>
        <w:t>працюючих</w:t>
      </w:r>
      <w:proofErr w:type="spellEnd"/>
      <w:r w:rsidRPr="001A6EAE">
        <w:rPr>
          <w:sz w:val="28"/>
          <w:szCs w:val="28"/>
        </w:rPr>
        <w:br/>
        <w:t xml:space="preserve">3. 100 </w:t>
      </w:r>
      <w:proofErr w:type="spellStart"/>
      <w:r w:rsidRPr="001A6EAE">
        <w:rPr>
          <w:sz w:val="28"/>
          <w:szCs w:val="28"/>
        </w:rPr>
        <w:t>працюючих</w:t>
      </w:r>
      <w:proofErr w:type="spellEnd"/>
      <w:r w:rsidRPr="001A6EAE">
        <w:rPr>
          <w:sz w:val="28"/>
          <w:szCs w:val="28"/>
        </w:rPr>
        <w:t xml:space="preserve"> </w:t>
      </w:r>
    </w:p>
    <w:p w14:paraId="6EED4702" w14:textId="77777777" w:rsidR="00043320" w:rsidRPr="001A6EAE" w:rsidRDefault="00043320" w:rsidP="00BC6DAC">
      <w:pPr>
        <w:ind w:firstLine="567"/>
        <w:rPr>
          <w:sz w:val="28"/>
          <w:szCs w:val="28"/>
        </w:rPr>
      </w:pPr>
      <w:r w:rsidRPr="001A6EAE">
        <w:rPr>
          <w:sz w:val="28"/>
          <w:szCs w:val="28"/>
        </w:rPr>
        <w:t xml:space="preserve">4. 500 </w:t>
      </w:r>
      <w:proofErr w:type="spellStart"/>
      <w:r w:rsidRPr="001A6EAE">
        <w:rPr>
          <w:sz w:val="28"/>
          <w:szCs w:val="28"/>
        </w:rPr>
        <w:t>працюючих</w:t>
      </w:r>
      <w:proofErr w:type="spellEnd"/>
    </w:p>
    <w:p w14:paraId="4444D78A" w14:textId="77777777" w:rsidR="00043320" w:rsidRPr="00043320" w:rsidRDefault="00043320" w:rsidP="00043320">
      <w:pPr>
        <w:ind w:left="1440"/>
        <w:jc w:val="both"/>
        <w:rPr>
          <w:color w:val="000000"/>
          <w:spacing w:val="-1"/>
          <w:sz w:val="26"/>
          <w:szCs w:val="26"/>
        </w:rPr>
      </w:pPr>
    </w:p>
    <w:sectPr w:rsidR="00043320" w:rsidRPr="00043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0D5"/>
    <w:multiLevelType w:val="hybridMultilevel"/>
    <w:tmpl w:val="40682728"/>
    <w:lvl w:ilvl="0" w:tplc="6F30094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85387"/>
    <w:multiLevelType w:val="hybridMultilevel"/>
    <w:tmpl w:val="2D6E1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64506"/>
    <w:multiLevelType w:val="hybridMultilevel"/>
    <w:tmpl w:val="8AE869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BC3DF3"/>
    <w:multiLevelType w:val="hybridMultilevel"/>
    <w:tmpl w:val="A8AE8B64"/>
    <w:lvl w:ilvl="0" w:tplc="34389C8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E422958"/>
    <w:multiLevelType w:val="hybridMultilevel"/>
    <w:tmpl w:val="AB4AC3B2"/>
    <w:lvl w:ilvl="0" w:tplc="34389C84">
      <w:start w:val="1"/>
      <w:numFmt w:val="decimal"/>
      <w:lvlText w:val="%1."/>
      <w:lvlJc w:val="left"/>
      <w:pPr>
        <w:tabs>
          <w:tab w:val="num" w:pos="1761"/>
        </w:tabs>
        <w:ind w:left="1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5" w15:restartNumberingAfterBreak="0">
    <w:nsid w:val="0F501216"/>
    <w:multiLevelType w:val="hybridMultilevel"/>
    <w:tmpl w:val="2BB2BC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0E00410"/>
    <w:multiLevelType w:val="hybridMultilevel"/>
    <w:tmpl w:val="724AEE04"/>
    <w:lvl w:ilvl="0" w:tplc="C224594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Gautam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406D94"/>
    <w:multiLevelType w:val="hybridMultilevel"/>
    <w:tmpl w:val="2064E15A"/>
    <w:lvl w:ilvl="0" w:tplc="AAF4F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5376D"/>
    <w:multiLevelType w:val="hybridMultilevel"/>
    <w:tmpl w:val="370C3C98"/>
    <w:lvl w:ilvl="0" w:tplc="91C6E7F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9864D392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17177339"/>
    <w:multiLevelType w:val="hybridMultilevel"/>
    <w:tmpl w:val="B1CECD18"/>
    <w:lvl w:ilvl="0" w:tplc="CBE83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49E0D21"/>
    <w:multiLevelType w:val="hybridMultilevel"/>
    <w:tmpl w:val="E9BC61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9572EBD"/>
    <w:multiLevelType w:val="hybridMultilevel"/>
    <w:tmpl w:val="66623296"/>
    <w:lvl w:ilvl="0" w:tplc="6F3009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42B0B1F"/>
    <w:multiLevelType w:val="hybridMultilevel"/>
    <w:tmpl w:val="D16E01B4"/>
    <w:lvl w:ilvl="0" w:tplc="93C696BA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367575A2"/>
    <w:multiLevelType w:val="hybridMultilevel"/>
    <w:tmpl w:val="4CB2AD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22DD8"/>
    <w:multiLevelType w:val="hybridMultilevel"/>
    <w:tmpl w:val="D9A881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D150F3A"/>
    <w:multiLevelType w:val="hybridMultilevel"/>
    <w:tmpl w:val="C89206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3E06A2"/>
    <w:multiLevelType w:val="hybridMultilevel"/>
    <w:tmpl w:val="571098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474A40"/>
    <w:multiLevelType w:val="hybridMultilevel"/>
    <w:tmpl w:val="6EA87C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7E0FFE"/>
    <w:multiLevelType w:val="hybridMultilevel"/>
    <w:tmpl w:val="75CC8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349150E"/>
    <w:multiLevelType w:val="hybridMultilevel"/>
    <w:tmpl w:val="D5B07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5411044"/>
    <w:multiLevelType w:val="hybridMultilevel"/>
    <w:tmpl w:val="7BC6B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15F04"/>
    <w:multiLevelType w:val="hybridMultilevel"/>
    <w:tmpl w:val="E58606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E62540F"/>
    <w:multiLevelType w:val="hybridMultilevel"/>
    <w:tmpl w:val="37FE84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945670"/>
    <w:multiLevelType w:val="hybridMultilevel"/>
    <w:tmpl w:val="F260FAD0"/>
    <w:lvl w:ilvl="0" w:tplc="A014A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Gautam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590A1B"/>
    <w:multiLevelType w:val="hybridMultilevel"/>
    <w:tmpl w:val="AC0E01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0E5DCD"/>
    <w:multiLevelType w:val="hybridMultilevel"/>
    <w:tmpl w:val="7756AD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5612E37"/>
    <w:multiLevelType w:val="hybridMultilevel"/>
    <w:tmpl w:val="29CCD3C8"/>
    <w:lvl w:ilvl="0" w:tplc="7542C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D10D35"/>
    <w:multiLevelType w:val="hybridMultilevel"/>
    <w:tmpl w:val="1F1CD26A"/>
    <w:lvl w:ilvl="0" w:tplc="23A03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B811CC"/>
    <w:multiLevelType w:val="hybridMultilevel"/>
    <w:tmpl w:val="E0CEC3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DC223C1"/>
    <w:multiLevelType w:val="hybridMultilevel"/>
    <w:tmpl w:val="9EACD6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8BF3D29"/>
    <w:multiLevelType w:val="hybridMultilevel"/>
    <w:tmpl w:val="CA3635DA"/>
    <w:lvl w:ilvl="0" w:tplc="4692AEB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 w:val="0"/>
        <w:color w:val="000000"/>
      </w:rPr>
    </w:lvl>
    <w:lvl w:ilvl="1" w:tplc="3D86CFCA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  <w:rPr>
        <w:rFonts w:hint="default"/>
        <w:b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1" w15:restartNumberingAfterBreak="0">
    <w:nsid w:val="69216BFB"/>
    <w:multiLevelType w:val="hybridMultilevel"/>
    <w:tmpl w:val="37FE84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9FC4733"/>
    <w:multiLevelType w:val="hybridMultilevel"/>
    <w:tmpl w:val="60DA14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EDC3102"/>
    <w:multiLevelType w:val="hybridMultilevel"/>
    <w:tmpl w:val="8D9CFBF6"/>
    <w:lvl w:ilvl="0" w:tplc="91C6E7F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16F776D"/>
    <w:multiLevelType w:val="hybridMultilevel"/>
    <w:tmpl w:val="A92A3284"/>
    <w:lvl w:ilvl="0" w:tplc="0419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35" w15:restartNumberingAfterBreak="0">
    <w:nsid w:val="761B48E2"/>
    <w:multiLevelType w:val="hybridMultilevel"/>
    <w:tmpl w:val="865882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9F74056"/>
    <w:multiLevelType w:val="hybridMultilevel"/>
    <w:tmpl w:val="B9B4E3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B6F35DF"/>
    <w:multiLevelType w:val="hybridMultilevel"/>
    <w:tmpl w:val="75CC8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CB50B00"/>
    <w:multiLevelType w:val="hybridMultilevel"/>
    <w:tmpl w:val="8F1CBF26"/>
    <w:lvl w:ilvl="0" w:tplc="9864D3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9"/>
  </w:num>
  <w:num w:numId="6">
    <w:abstractNumId w:val="2"/>
  </w:num>
  <w:num w:numId="7">
    <w:abstractNumId w:val="31"/>
  </w:num>
  <w:num w:numId="8">
    <w:abstractNumId w:val="10"/>
  </w:num>
  <w:num w:numId="9">
    <w:abstractNumId w:val="18"/>
  </w:num>
  <w:num w:numId="10">
    <w:abstractNumId w:val="26"/>
  </w:num>
  <w:num w:numId="11">
    <w:abstractNumId w:val="27"/>
  </w:num>
  <w:num w:numId="12">
    <w:abstractNumId w:val="7"/>
  </w:num>
  <w:num w:numId="13">
    <w:abstractNumId w:val="3"/>
  </w:num>
  <w:num w:numId="14">
    <w:abstractNumId w:val="4"/>
  </w:num>
  <w:num w:numId="15">
    <w:abstractNumId w:val="28"/>
  </w:num>
  <w:num w:numId="16">
    <w:abstractNumId w:val="15"/>
  </w:num>
  <w:num w:numId="17">
    <w:abstractNumId w:val="35"/>
  </w:num>
  <w:num w:numId="18">
    <w:abstractNumId w:val="34"/>
  </w:num>
  <w:num w:numId="19">
    <w:abstractNumId w:val="5"/>
  </w:num>
  <w:num w:numId="20">
    <w:abstractNumId w:val="24"/>
  </w:num>
  <w:num w:numId="21">
    <w:abstractNumId w:val="19"/>
  </w:num>
  <w:num w:numId="22">
    <w:abstractNumId w:val="13"/>
  </w:num>
  <w:num w:numId="23">
    <w:abstractNumId w:val="21"/>
  </w:num>
  <w:num w:numId="24">
    <w:abstractNumId w:val="16"/>
  </w:num>
  <w:num w:numId="25">
    <w:abstractNumId w:val="1"/>
  </w:num>
  <w:num w:numId="26">
    <w:abstractNumId w:val="30"/>
  </w:num>
  <w:num w:numId="27">
    <w:abstractNumId w:val="11"/>
  </w:num>
  <w:num w:numId="28">
    <w:abstractNumId w:val="0"/>
  </w:num>
  <w:num w:numId="29">
    <w:abstractNumId w:val="25"/>
  </w:num>
  <w:num w:numId="30">
    <w:abstractNumId w:val="8"/>
  </w:num>
  <w:num w:numId="31">
    <w:abstractNumId w:val="33"/>
  </w:num>
  <w:num w:numId="32">
    <w:abstractNumId w:val="38"/>
  </w:num>
  <w:num w:numId="33">
    <w:abstractNumId w:val="36"/>
  </w:num>
  <w:num w:numId="34">
    <w:abstractNumId w:val="32"/>
  </w:num>
  <w:num w:numId="35">
    <w:abstractNumId w:val="14"/>
  </w:num>
  <w:num w:numId="36">
    <w:abstractNumId w:val="9"/>
  </w:num>
  <w:num w:numId="37">
    <w:abstractNumId w:val="12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20"/>
    <w:rsid w:val="00043320"/>
    <w:rsid w:val="001A6EAE"/>
    <w:rsid w:val="00B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1EF"/>
  <w15:chartTrackingRefBased/>
  <w15:docId w15:val="{11A546F7-1065-456A-A72E-C90D035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Ангельська</dc:creator>
  <cp:keywords/>
  <dc:description/>
  <cp:lastModifiedBy>Вікторія Ангельська</cp:lastModifiedBy>
  <cp:revision>1</cp:revision>
  <dcterms:created xsi:type="dcterms:W3CDTF">2020-10-04T17:25:00Z</dcterms:created>
  <dcterms:modified xsi:type="dcterms:W3CDTF">2020-10-04T17:51:00Z</dcterms:modified>
</cp:coreProperties>
</file>