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324" w:rsidRDefault="00AA0324" w:rsidP="00A1772D">
      <w:pPr>
        <w:spacing w:after="0" w:line="240" w:lineRule="auto"/>
        <w:ind w:firstLine="709"/>
        <w:jc w:val="center"/>
        <w:rPr>
          <w:rFonts w:ascii="Times New Roman" w:hAnsi="Times New Roman" w:cs="Times New Roman"/>
          <w:b/>
          <w:sz w:val="28"/>
          <w:szCs w:val="28"/>
          <w:lang w:val="en-US"/>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240" w:lineRule="auto"/>
        <w:jc w:val="center"/>
        <w:rPr>
          <w:rFonts w:ascii="Times New Roman" w:eastAsia="Calibri" w:hAnsi="Times New Roman" w:cs="Times New Roman"/>
          <w:b/>
          <w:color w:val="000000"/>
          <w:sz w:val="32"/>
          <w:szCs w:val="32"/>
          <w:lang w:val="en-US" w:eastAsia="zh-CN"/>
        </w:rPr>
      </w:pPr>
      <w:r w:rsidRPr="00AA0324">
        <w:rPr>
          <w:rFonts w:ascii="Times New Roman" w:eastAsia="Calibri" w:hAnsi="Times New Roman" w:cs="Times New Roman"/>
          <w:b/>
          <w:color w:val="000000"/>
          <w:sz w:val="32"/>
          <w:szCs w:val="32"/>
          <w:lang w:val="en-US" w:eastAsia="zh-CN"/>
        </w:rPr>
        <w:t>Vinnitsa National Pirogov Memorial</w:t>
      </w:r>
      <w:r w:rsidRPr="00AA0324">
        <w:rPr>
          <w:rFonts w:ascii="Times New Roman" w:eastAsia="Calibri" w:hAnsi="Times New Roman" w:cs="Times New Roman"/>
          <w:b/>
          <w:color w:val="000000"/>
          <w:sz w:val="32"/>
          <w:szCs w:val="32"/>
          <w:lang w:val="uk-UA" w:eastAsia="zh-CN"/>
        </w:rPr>
        <w:t xml:space="preserve"> </w:t>
      </w:r>
      <w:r w:rsidRPr="00AA0324">
        <w:rPr>
          <w:rFonts w:ascii="Times New Roman" w:eastAsia="Calibri" w:hAnsi="Times New Roman" w:cs="Times New Roman"/>
          <w:b/>
          <w:color w:val="000000"/>
          <w:sz w:val="32"/>
          <w:szCs w:val="32"/>
          <w:lang w:val="en-US" w:eastAsia="zh-CN"/>
        </w:rPr>
        <w:t xml:space="preserve"> Medical University</w:t>
      </w: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sz w:val="32"/>
          <w:szCs w:val="32"/>
          <w:lang w:val="uk-UA" w:eastAsia="zh-CN"/>
        </w:rPr>
      </w:pPr>
      <w:r w:rsidRPr="00AA0324">
        <w:rPr>
          <w:rFonts w:ascii="Times New Roman" w:eastAsia="Calibri" w:hAnsi="Times New Roman" w:cs="Times New Roman"/>
          <w:b/>
          <w:sz w:val="32"/>
          <w:szCs w:val="32"/>
          <w:lang w:val="en" w:eastAsia="zh-CN"/>
        </w:rPr>
        <w:t xml:space="preserve">Course of Disaster Medicine and Life Safety </w:t>
      </w:r>
      <w:r w:rsidRPr="00AA0324">
        <w:rPr>
          <w:rFonts w:ascii="Times New Roman" w:eastAsia="Calibri" w:hAnsi="Times New Roman" w:cs="Times New Roman"/>
          <w:b/>
          <w:sz w:val="32"/>
          <w:szCs w:val="32"/>
          <w:lang w:val="en" w:eastAsia="zh-CN"/>
        </w:rPr>
        <w:br/>
      </w: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222"/>
        <w:jc w:val="center"/>
        <w:rPr>
          <w:rFonts w:ascii="Times New Roman" w:eastAsia="Calibri" w:hAnsi="Times New Roman" w:cs="Times New Roman"/>
          <w:sz w:val="32"/>
          <w:szCs w:val="32"/>
          <w:lang w:val="uk-UA"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222"/>
        <w:jc w:val="center"/>
        <w:rPr>
          <w:rFonts w:ascii="Times New Roman" w:eastAsia="Calibri" w:hAnsi="Times New Roman" w:cs="Times New Roman"/>
          <w:sz w:val="32"/>
          <w:szCs w:val="32"/>
          <w:lang w:val="uk-UA"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tabs>
          <w:tab w:val="left" w:pos="2700"/>
        </w:tabs>
        <w:spacing w:after="0" w:line="240" w:lineRule="auto"/>
        <w:jc w:val="center"/>
        <w:rPr>
          <w:rFonts w:ascii="Times New Roman" w:eastAsia="Calibri" w:hAnsi="Times New Roman" w:cs="Times New Roman"/>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caps/>
          <w:sz w:val="32"/>
          <w:szCs w:val="32"/>
          <w:lang w:val="en-US" w:eastAsia="zh-CN"/>
        </w:rPr>
      </w:pP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caps/>
          <w:sz w:val="32"/>
          <w:szCs w:val="32"/>
          <w:lang w:val="en-US" w:eastAsia="zh-CN"/>
        </w:rPr>
      </w:pPr>
      <w:r w:rsidRPr="00AA0324">
        <w:rPr>
          <w:rFonts w:ascii="Times New Roman" w:eastAsia="Calibri" w:hAnsi="Times New Roman" w:cs="Times New Roman"/>
          <w:b/>
          <w:caps/>
          <w:sz w:val="32"/>
          <w:szCs w:val="32"/>
          <w:lang w:val="en-US" w:eastAsia="zh-CN"/>
        </w:rPr>
        <w:t>METHODIC ELABORATION</w:t>
      </w: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r w:rsidRPr="00AA0324">
        <w:rPr>
          <w:rFonts w:ascii="Times New Roman" w:eastAsia="Calibri" w:hAnsi="Times New Roman" w:cs="Times New Roman"/>
          <w:sz w:val="32"/>
          <w:szCs w:val="32"/>
          <w:lang w:val="en-US" w:eastAsia="zh-CN"/>
        </w:rPr>
        <w:t>For the practical class’ stady</w:t>
      </w: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r w:rsidRPr="00AA0324">
        <w:rPr>
          <w:rFonts w:ascii="Times New Roman" w:eastAsia="Calibri" w:hAnsi="Times New Roman" w:cs="Times New Roman"/>
          <w:sz w:val="32"/>
          <w:szCs w:val="32"/>
          <w:lang w:val="en-US" w:eastAsia="zh-CN"/>
        </w:rPr>
        <w:t>for the students of the second-year of study of the medical faculty and the 1</w:t>
      </w:r>
      <w:r w:rsidRPr="00AA0324">
        <w:rPr>
          <w:rFonts w:ascii="Times New Roman" w:eastAsia="Calibri" w:hAnsi="Times New Roman" w:cs="Times New Roman"/>
          <w:sz w:val="32"/>
          <w:szCs w:val="32"/>
          <w:vertAlign w:val="superscript"/>
          <w:lang w:val="en-US" w:eastAsia="zh-CN"/>
        </w:rPr>
        <w:t>th</w:t>
      </w:r>
      <w:r w:rsidRPr="00AA0324">
        <w:rPr>
          <w:rFonts w:ascii="Times New Roman" w:eastAsia="Calibri" w:hAnsi="Times New Roman" w:cs="Times New Roman"/>
          <w:sz w:val="32"/>
          <w:szCs w:val="32"/>
          <w:lang w:val="en-US" w:eastAsia="zh-CN"/>
        </w:rPr>
        <w:t xml:space="preserve"> year of study of the </w:t>
      </w:r>
      <w:r w:rsidRPr="00AA0324">
        <w:rPr>
          <w:rFonts w:ascii="Times New Roman" w:eastAsia="Times New Roman" w:hAnsi="Times New Roman" w:cs="Times New Roman"/>
          <w:sz w:val="32"/>
          <w:szCs w:val="32"/>
          <w:lang w:val="en-US"/>
        </w:rPr>
        <w:t>pharmaceutical</w:t>
      </w:r>
      <w:r w:rsidRPr="00AA0324">
        <w:rPr>
          <w:rFonts w:ascii="Times New Roman" w:eastAsia="Calibri" w:hAnsi="Times New Roman" w:cs="Times New Roman"/>
          <w:sz w:val="32"/>
          <w:szCs w:val="32"/>
          <w:lang w:val="en-US" w:eastAsia="zh-CN"/>
        </w:rPr>
        <w:t xml:space="preserve"> and dental faculty</w:t>
      </w: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32"/>
          <w:szCs w:val="32"/>
          <w:lang w:val="en-US" w:eastAsia="zh-CN"/>
        </w:rPr>
      </w:pPr>
      <w:r w:rsidRPr="00AA0324">
        <w:rPr>
          <w:rFonts w:ascii="Times New Roman" w:eastAsia="Calibri" w:hAnsi="Times New Roman" w:cs="Times New Roman"/>
          <w:color w:val="000000"/>
          <w:sz w:val="32"/>
          <w:szCs w:val="32"/>
          <w:lang w:val="en-US"/>
        </w:rPr>
        <w:t xml:space="preserve">on the </w:t>
      </w:r>
      <w:r w:rsidRPr="00AA0324">
        <w:rPr>
          <w:rFonts w:ascii="Times New Roman" w:eastAsia="Calibri" w:hAnsi="Times New Roman" w:cs="Times New Roman"/>
          <w:color w:val="000000"/>
          <w:sz w:val="32"/>
          <w:szCs w:val="32"/>
          <w:lang w:val="en-US" w:eastAsia="zh-CN"/>
        </w:rPr>
        <w:t>discipline</w:t>
      </w:r>
      <w:r w:rsidRPr="00AA0324">
        <w:rPr>
          <w:rFonts w:ascii="Calibri" w:eastAsia="Calibri" w:hAnsi="Calibri" w:cs="Times New Roman"/>
          <w:b/>
          <w:color w:val="000000"/>
          <w:sz w:val="32"/>
          <w:szCs w:val="32"/>
          <w:lang w:val="en-US" w:eastAsia="zh-CN"/>
        </w:rPr>
        <w:t xml:space="preserve">   </w:t>
      </w:r>
      <w:r w:rsidRPr="00AA0324">
        <w:rPr>
          <w:rFonts w:ascii="Times New Roman" w:eastAsia="Calibri" w:hAnsi="Times New Roman" w:cs="Times New Roman"/>
          <w:color w:val="000000"/>
          <w:sz w:val="32"/>
          <w:szCs w:val="32"/>
          <w:lang w:val="uk-UA" w:eastAsia="zh-CN"/>
        </w:rPr>
        <w:t>«</w:t>
      </w:r>
      <w:r w:rsidRPr="00AA0324">
        <w:rPr>
          <w:rFonts w:ascii="Times New Roman" w:eastAsia="Times New Roman" w:hAnsi="Times New Roman" w:cs="Times New Roman"/>
          <w:b/>
          <w:bCs/>
          <w:caps/>
          <w:sz w:val="28"/>
          <w:szCs w:val="28"/>
          <w:lang w:val="en-GB" w:eastAsia="ru-RU"/>
        </w:rPr>
        <w:t>Safety of life activity</w:t>
      </w:r>
      <w:r w:rsidRPr="00AA0324">
        <w:rPr>
          <w:rFonts w:ascii="Times New Roman" w:eastAsia="Calibri" w:hAnsi="Times New Roman" w:cs="Times New Roman"/>
          <w:sz w:val="32"/>
          <w:szCs w:val="32"/>
          <w:lang w:val="uk-UA" w:eastAsia="zh-CN"/>
        </w:rPr>
        <w:t>»</w:t>
      </w:r>
    </w:p>
    <w:p w:rsidR="00AA0324" w:rsidRPr="00AA0324" w:rsidRDefault="00AA0324" w:rsidP="00AA032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caps/>
          <w:sz w:val="32"/>
          <w:szCs w:val="32"/>
          <w:lang w:val="en-US" w:eastAsia="zh-CN"/>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r w:rsidRPr="00AA0324">
        <w:rPr>
          <w:rFonts w:ascii="Times New Roman" w:eastAsia="Calibri" w:hAnsi="Times New Roman" w:cs="Times New Roman"/>
          <w:b/>
          <w:caps/>
          <w:sz w:val="32"/>
          <w:szCs w:val="32"/>
          <w:lang w:val="en-US" w:eastAsia="zh-CN"/>
        </w:rPr>
        <w:t>Theme</w:t>
      </w:r>
      <w:r>
        <w:rPr>
          <w:rFonts w:ascii="Times New Roman" w:eastAsia="Calibri" w:hAnsi="Times New Roman" w:cs="Times New Roman"/>
          <w:b/>
          <w:caps/>
          <w:sz w:val="32"/>
          <w:szCs w:val="32"/>
          <w:lang w:val="uk-UA" w:eastAsia="zh-CN"/>
        </w:rPr>
        <w:t xml:space="preserve"> 4</w:t>
      </w:r>
      <w:r w:rsidRPr="00AA0324">
        <w:rPr>
          <w:rFonts w:ascii="Times New Roman" w:eastAsia="Calibri" w:hAnsi="Times New Roman" w:cs="Times New Roman"/>
          <w:b/>
          <w:caps/>
          <w:sz w:val="32"/>
          <w:szCs w:val="32"/>
          <w:lang w:val="uk-UA" w:eastAsia="zh-CN"/>
        </w:rPr>
        <w:t xml:space="preserve">: </w:t>
      </w:r>
      <w:r w:rsidRPr="00AA0324">
        <w:rPr>
          <w:rFonts w:ascii="Times New Roman" w:eastAsia="Calibri" w:hAnsi="Times New Roman" w:cs="Times New Roman"/>
          <w:b/>
          <w:caps/>
          <w:sz w:val="32"/>
          <w:szCs w:val="32"/>
          <w:lang w:val="en-US" w:eastAsia="zh-CN"/>
        </w:rPr>
        <w:t>Valeology and sanology basics of providing safety of health and human life</w:t>
      </w: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200" w:line="360" w:lineRule="auto"/>
        <w:ind w:firstLine="567"/>
        <w:jc w:val="center"/>
        <w:rPr>
          <w:rFonts w:ascii="Times New Roman" w:eastAsia="Calibri" w:hAnsi="Times New Roman" w:cs="Times New Roman"/>
          <w:b/>
          <w:sz w:val="28"/>
          <w:szCs w:val="28"/>
          <w:lang w:val="en-US"/>
        </w:rPr>
      </w:pPr>
    </w:p>
    <w:p w:rsidR="00AA0324" w:rsidRPr="00AA0324" w:rsidRDefault="00AA0324" w:rsidP="00AA0324">
      <w:pPr>
        <w:spacing w:after="0" w:line="240" w:lineRule="auto"/>
        <w:ind w:firstLine="709"/>
        <w:jc w:val="center"/>
        <w:rPr>
          <w:rFonts w:ascii="Times New Roman" w:eastAsia="Lucida Sans Unicode" w:hAnsi="Times New Roman" w:cs="Times New Roman"/>
          <w:b/>
          <w:bCs/>
          <w:smallCaps/>
          <w:color w:val="000000"/>
          <w:spacing w:val="5"/>
          <w:sz w:val="28"/>
          <w:szCs w:val="28"/>
          <w:lang w:val="en-US"/>
        </w:rPr>
      </w:pPr>
      <w:r w:rsidRPr="00AA0324">
        <w:rPr>
          <w:rFonts w:ascii="Times New Roman" w:eastAsia="Calibri" w:hAnsi="Times New Roman" w:cs="Times New Roman"/>
          <w:b/>
          <w:sz w:val="32"/>
          <w:szCs w:val="32"/>
          <w:lang w:val="en-US" w:eastAsia="zh-CN"/>
        </w:rPr>
        <w:t>Vinnytsa - 201</w:t>
      </w:r>
      <w:r w:rsidRPr="00AA0324">
        <w:rPr>
          <w:rFonts w:ascii="Times New Roman" w:eastAsia="Calibri" w:hAnsi="Times New Roman" w:cs="Times New Roman"/>
          <w:b/>
          <w:sz w:val="32"/>
          <w:szCs w:val="32"/>
          <w:lang w:val="uk-UA" w:eastAsia="zh-CN"/>
        </w:rPr>
        <w:t>5</w:t>
      </w:r>
    </w:p>
    <w:p w:rsidR="00AA0324" w:rsidRDefault="00AA0324" w:rsidP="00A1772D">
      <w:pPr>
        <w:spacing w:after="0" w:line="240" w:lineRule="auto"/>
        <w:ind w:firstLine="709"/>
        <w:jc w:val="center"/>
        <w:rPr>
          <w:rFonts w:ascii="Times New Roman" w:hAnsi="Times New Roman" w:cs="Times New Roman"/>
          <w:b/>
          <w:sz w:val="28"/>
          <w:szCs w:val="28"/>
          <w:lang w:val="en-US"/>
        </w:rPr>
      </w:pPr>
    </w:p>
    <w:p w:rsidR="00AA0324" w:rsidRDefault="00AA0324" w:rsidP="00A1772D">
      <w:pPr>
        <w:spacing w:after="0" w:line="240" w:lineRule="auto"/>
        <w:ind w:firstLine="709"/>
        <w:jc w:val="center"/>
        <w:rPr>
          <w:rFonts w:ascii="Times New Roman" w:hAnsi="Times New Roman" w:cs="Times New Roman"/>
          <w:b/>
          <w:sz w:val="28"/>
          <w:szCs w:val="28"/>
          <w:lang w:val="en-US"/>
        </w:rPr>
      </w:pPr>
    </w:p>
    <w:p w:rsidR="00AA0324" w:rsidRDefault="00AA0324" w:rsidP="00A1772D">
      <w:pPr>
        <w:spacing w:after="0" w:line="240" w:lineRule="auto"/>
        <w:ind w:firstLine="709"/>
        <w:jc w:val="center"/>
        <w:rPr>
          <w:rFonts w:ascii="Times New Roman" w:hAnsi="Times New Roman" w:cs="Times New Roman"/>
          <w:b/>
          <w:sz w:val="28"/>
          <w:szCs w:val="28"/>
          <w:lang w:val="en-US"/>
        </w:rPr>
      </w:pPr>
    </w:p>
    <w:p w:rsidR="00AA0324" w:rsidRDefault="00AA0324" w:rsidP="00A1772D">
      <w:pPr>
        <w:spacing w:after="0" w:line="240" w:lineRule="auto"/>
        <w:ind w:firstLine="709"/>
        <w:jc w:val="center"/>
        <w:rPr>
          <w:rFonts w:ascii="Times New Roman" w:hAnsi="Times New Roman" w:cs="Times New Roman"/>
          <w:b/>
          <w:sz w:val="28"/>
          <w:szCs w:val="28"/>
          <w:lang w:val="en-US"/>
        </w:rPr>
      </w:pPr>
    </w:p>
    <w:p w:rsidR="00A1772D" w:rsidRPr="00A1772D" w:rsidRDefault="00AA0324" w:rsidP="00A1772D">
      <w:pPr>
        <w:spacing w:after="0" w:line="240" w:lineRule="auto"/>
        <w:ind w:firstLine="709"/>
        <w:jc w:val="center"/>
        <w:rPr>
          <w:rFonts w:ascii="Times New Roman" w:hAnsi="Times New Roman" w:cs="Times New Roman"/>
          <w:b/>
          <w:sz w:val="28"/>
          <w:szCs w:val="28"/>
          <w:lang w:val="en-US"/>
        </w:rPr>
      </w:pPr>
      <w:r w:rsidRPr="00AA0324">
        <w:rPr>
          <w:rFonts w:ascii="Times New Roman" w:eastAsia="Times New Roman" w:hAnsi="Times New Roman" w:cs="Times New Roman"/>
          <w:b/>
          <w:color w:val="000000"/>
          <w:sz w:val="28"/>
          <w:szCs w:val="28"/>
          <w:lang w:val="en-US" w:eastAsia="ru-RU"/>
        </w:rPr>
        <w:t>Theme</w:t>
      </w:r>
      <w:r w:rsidRPr="00AA0324">
        <w:rPr>
          <w:rFonts w:ascii="Times New Roman" w:eastAsia="Times New Roman" w:hAnsi="Times New Roman" w:cs="Times New Roman"/>
          <w:bCs/>
          <w:color w:val="000000"/>
          <w:sz w:val="28"/>
          <w:szCs w:val="28"/>
          <w:lang w:val="en-US" w:eastAsia="ru-RU"/>
        </w:rPr>
        <w:t xml:space="preserve"> </w:t>
      </w:r>
      <w:r w:rsidRPr="00AA0324">
        <w:rPr>
          <w:rFonts w:ascii="Times New Roman" w:eastAsia="Times New Roman" w:hAnsi="Times New Roman" w:cs="Times New Roman"/>
          <w:b/>
          <w:bCs/>
          <w:color w:val="000000"/>
          <w:sz w:val="28"/>
          <w:szCs w:val="28"/>
          <w:lang w:val="en-US" w:eastAsia="ru-RU"/>
        </w:rPr>
        <w:t>4:</w:t>
      </w:r>
      <w:r w:rsidRPr="00AA0324">
        <w:rPr>
          <w:rFonts w:ascii="Times New Roman" w:eastAsia="Times New Roman" w:hAnsi="Times New Roman" w:cs="Times New Roman"/>
          <w:bCs/>
          <w:color w:val="000000"/>
          <w:sz w:val="28"/>
          <w:szCs w:val="28"/>
          <w:lang w:val="en-US" w:eastAsia="ru-RU"/>
        </w:rPr>
        <w:t xml:space="preserve"> </w:t>
      </w:r>
      <w:r w:rsidR="00A1772D" w:rsidRPr="00A1772D">
        <w:rPr>
          <w:rFonts w:ascii="Times New Roman" w:hAnsi="Times New Roman" w:cs="Times New Roman"/>
          <w:b/>
          <w:sz w:val="28"/>
          <w:szCs w:val="28"/>
          <w:lang w:val="en-US"/>
        </w:rPr>
        <w:t>Valeology and sanology basics of providing safety of health and human life</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sz w:val="28"/>
          <w:szCs w:val="28"/>
          <w:lang w:val="en-US"/>
        </w:rPr>
        <w:t xml:space="preserve">Health </w:t>
      </w:r>
      <w:r w:rsidRPr="00A1772D">
        <w:rPr>
          <w:rFonts w:ascii="Times New Roman" w:hAnsi="Times New Roman" w:cs="Times New Roman"/>
          <w:sz w:val="28"/>
          <w:szCs w:val="28"/>
          <w:lang w:val="en-US"/>
        </w:rPr>
        <w:t>is a dynamic condition resulting from a body's constant adjustment and adaptation in response to stresses and changes in the enviroment  for maintaining an inner  equilibrium called homeostasis</w:t>
      </w:r>
    </w:p>
    <w:p w:rsidR="00D51EB2" w:rsidRDefault="00D51EB2" w:rsidP="00A1772D">
      <w:pPr>
        <w:spacing w:after="0" w:line="240" w:lineRule="auto"/>
        <w:ind w:firstLine="709"/>
        <w:rPr>
          <w:rFonts w:ascii="Times New Roman" w:hAnsi="Times New Roman" w:cs="Times New Roman"/>
          <w:sz w:val="28"/>
          <w:szCs w:val="28"/>
          <w:lang w:val="en-US"/>
        </w:rPr>
      </w:pPr>
    </w:p>
    <w:p w:rsidR="00A1772D" w:rsidRPr="00A1772D" w:rsidRDefault="00D51EB2" w:rsidP="00A1772D">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C84E343" wp14:editId="410F690A">
            <wp:simplePos x="0" y="0"/>
            <wp:positionH relativeFrom="column">
              <wp:posOffset>4006215</wp:posOffset>
            </wp:positionH>
            <wp:positionV relativeFrom="paragraph">
              <wp:posOffset>15240</wp:posOffset>
            </wp:positionV>
            <wp:extent cx="1581150" cy="1390650"/>
            <wp:effectExtent l="0" t="0" r="0" b="0"/>
            <wp:wrapTight wrapText="bothSides">
              <wp:wrapPolygon edited="0">
                <wp:start x="0" y="0"/>
                <wp:lineTo x="0" y="21304"/>
                <wp:lineTo x="21340" y="21304"/>
                <wp:lineTo x="2134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1150" cy="1390650"/>
                    </a:xfrm>
                    <a:prstGeom prst="rect">
                      <a:avLst/>
                    </a:prstGeom>
                    <a:noFill/>
                  </pic:spPr>
                </pic:pic>
              </a:graphicData>
            </a:graphic>
            <wp14:sizeRelH relativeFrom="page">
              <wp14:pctWidth>0</wp14:pctWidth>
            </wp14:sizeRelH>
            <wp14:sizeRelV relativeFrom="page">
              <wp14:pctHeight>0</wp14:pctHeight>
            </wp14:sizeRelV>
          </wp:anchor>
        </w:drawing>
      </w:r>
      <w:r w:rsidR="00A1772D" w:rsidRPr="00A1772D">
        <w:rPr>
          <w:rFonts w:ascii="Times New Roman" w:hAnsi="Times New Roman" w:cs="Times New Roman"/>
          <w:sz w:val="28"/>
          <w:szCs w:val="28"/>
          <w:lang w:val="en-US"/>
        </w:rPr>
        <w:t>As defined by World Health  Oganization (WHO), Health is a "State of complete physical, mental and social well being and not merely the absence of disease or infirmity.“</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Default="00A1772D" w:rsidP="00A1772D">
      <w:pPr>
        <w:spacing w:after="0" w:line="240" w:lineRule="auto"/>
        <w:ind w:firstLine="709"/>
        <w:rPr>
          <w:rFonts w:ascii="Times New Roman" w:hAnsi="Times New Roman" w:cs="Times New Roman"/>
          <w:sz w:val="28"/>
          <w:szCs w:val="28"/>
          <w:lang w:val="en-US"/>
        </w:rPr>
      </w:pPr>
    </w:p>
    <w:p w:rsidR="00D51EB2" w:rsidRDefault="00D51EB2" w:rsidP="00A1772D">
      <w:pPr>
        <w:spacing w:after="0" w:line="240" w:lineRule="auto"/>
        <w:ind w:firstLine="709"/>
        <w:rPr>
          <w:rFonts w:ascii="Times New Roman" w:hAnsi="Times New Roman" w:cs="Times New Roman"/>
          <w:b/>
          <w:sz w:val="28"/>
          <w:szCs w:val="28"/>
          <w:lang w:val="en-US"/>
        </w:rPr>
      </w:pPr>
    </w:p>
    <w:p w:rsidR="00D51EB2" w:rsidRDefault="00D51EB2" w:rsidP="00A1772D">
      <w:pPr>
        <w:spacing w:after="0" w:line="240" w:lineRule="auto"/>
        <w:ind w:firstLine="709"/>
        <w:rPr>
          <w:rFonts w:ascii="Times New Roman" w:hAnsi="Times New Roman" w:cs="Times New Roman"/>
          <w:b/>
          <w:sz w:val="28"/>
          <w:szCs w:val="28"/>
          <w:lang w:val="en-US"/>
        </w:rPr>
      </w:pPr>
    </w:p>
    <w:p w:rsidR="00D51EB2" w:rsidRDefault="00D51EB2" w:rsidP="00A1772D">
      <w:pPr>
        <w:spacing w:after="0" w:line="240" w:lineRule="auto"/>
        <w:ind w:firstLine="709"/>
        <w:rPr>
          <w:rFonts w:ascii="Times New Roman" w:hAnsi="Times New Roman" w:cs="Times New Roman"/>
          <w:b/>
          <w:sz w:val="28"/>
          <w:szCs w:val="28"/>
          <w:lang w:val="en-US"/>
        </w:rPr>
      </w:pPr>
    </w:p>
    <w:p w:rsidR="00D51EB2" w:rsidRDefault="00D51EB2" w:rsidP="00A1772D">
      <w:pPr>
        <w:spacing w:after="0" w:line="240" w:lineRule="auto"/>
        <w:ind w:firstLine="709"/>
        <w:rPr>
          <w:rFonts w:ascii="Times New Roman" w:hAnsi="Times New Roman" w:cs="Times New Roman"/>
          <w:b/>
          <w:sz w:val="28"/>
          <w:szCs w:val="28"/>
          <w:lang w:val="en-US"/>
        </w:rPr>
      </w:pPr>
    </w:p>
    <w:p w:rsidR="00A1772D" w:rsidRPr="00A1772D" w:rsidRDefault="00A1772D" w:rsidP="00A1772D">
      <w:pPr>
        <w:spacing w:after="0" w:line="240" w:lineRule="auto"/>
        <w:ind w:firstLine="709"/>
        <w:rPr>
          <w:rFonts w:ascii="Times New Roman" w:hAnsi="Times New Roman" w:cs="Times New Roman"/>
          <w:b/>
          <w:sz w:val="28"/>
          <w:szCs w:val="28"/>
          <w:lang w:val="en-US"/>
        </w:rPr>
      </w:pPr>
      <w:r w:rsidRPr="00A1772D">
        <w:rPr>
          <w:rFonts w:ascii="Times New Roman" w:hAnsi="Times New Roman" w:cs="Times New Roman"/>
          <w:b/>
          <w:sz w:val="28"/>
          <w:szCs w:val="28"/>
          <w:lang w:val="en-US"/>
        </w:rPr>
        <w:t>Public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Health of the population: conditional statistical concept which is full enough characterized by a complex of medical parameters: </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1. Demographic (birth rate, death rate, expected life duration)</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2. Disease (general, infectious, hospital)</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3. Physical progress (morpho-functional and biological progress, a harmony)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4. Physical inabilities (primary and general)</w:t>
      </w:r>
      <w:r w:rsidRPr="00A1772D">
        <w:rPr>
          <w:rFonts w:ascii="Times New Roman" w:hAnsi="Times New Roman" w:cs="Times New Roman"/>
          <w:sz w:val="28"/>
          <w:szCs w:val="28"/>
          <w:lang w:val="en-US"/>
        </w:rPr>
        <w:tab/>
      </w:r>
    </w:p>
    <w:p w:rsid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5. Pre-nosological condition (immun</w:t>
      </w:r>
      <w:bookmarkStart w:id="0" w:name="_GoBack"/>
      <w:bookmarkEnd w:id="0"/>
      <w:r w:rsidRPr="00A1772D">
        <w:rPr>
          <w:rFonts w:ascii="Times New Roman" w:hAnsi="Times New Roman" w:cs="Times New Roman"/>
          <w:sz w:val="28"/>
          <w:szCs w:val="28"/>
          <w:lang w:val="en-US"/>
        </w:rPr>
        <w:t>ity, resistibility of systems, activity of enzymes)</w:t>
      </w:r>
    </w:p>
    <w:p w:rsidR="00A1772D" w:rsidRDefault="00A1772D" w:rsidP="00A1772D">
      <w:pPr>
        <w:spacing w:after="0" w:line="240" w:lineRule="auto"/>
        <w:ind w:firstLine="709"/>
        <w:rPr>
          <w:rFonts w:ascii="Times New Roman" w:hAnsi="Times New Roman" w:cs="Times New Roman"/>
          <w:b/>
          <w:i/>
          <w:sz w:val="28"/>
          <w:szCs w:val="28"/>
          <w:lang w:val="en-US"/>
        </w:rPr>
      </w:pPr>
    </w:p>
    <w:p w:rsidR="00D51EB2" w:rsidRDefault="00D51EB2" w:rsidP="00A1772D">
      <w:pPr>
        <w:spacing w:after="0" w:line="240" w:lineRule="auto"/>
        <w:ind w:firstLine="709"/>
        <w:rPr>
          <w:rFonts w:ascii="Times New Roman" w:hAnsi="Times New Roman" w:cs="Times New Roman"/>
          <w:b/>
          <w:i/>
          <w:sz w:val="28"/>
          <w:szCs w:val="28"/>
          <w:lang w:val="en-US"/>
        </w:rPr>
      </w:pPr>
    </w:p>
    <w:p w:rsidR="00A1772D" w:rsidRPr="00A1772D" w:rsidRDefault="00D51EB2" w:rsidP="00A1772D">
      <w:pPr>
        <w:spacing w:after="0" w:line="240" w:lineRule="auto"/>
        <w:ind w:firstLine="709"/>
        <w:rPr>
          <w:rFonts w:ascii="Times New Roman" w:hAnsi="Times New Roman" w:cs="Times New Roman"/>
          <w:b/>
          <w:i/>
          <w:sz w:val="28"/>
          <w:szCs w:val="28"/>
          <w:lang w:val="en-US"/>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633BC50D" wp14:editId="07037ADD">
            <wp:simplePos x="0" y="0"/>
            <wp:positionH relativeFrom="column">
              <wp:posOffset>3177540</wp:posOffset>
            </wp:positionH>
            <wp:positionV relativeFrom="paragraph">
              <wp:posOffset>13335</wp:posOffset>
            </wp:positionV>
            <wp:extent cx="2190750" cy="20288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2028825"/>
                    </a:xfrm>
                    <a:prstGeom prst="rect">
                      <a:avLst/>
                    </a:prstGeom>
                    <a:noFill/>
                  </pic:spPr>
                </pic:pic>
              </a:graphicData>
            </a:graphic>
            <wp14:sizeRelH relativeFrom="page">
              <wp14:pctWidth>0</wp14:pctWidth>
            </wp14:sizeRelH>
            <wp14:sizeRelV relativeFrom="page">
              <wp14:pctHeight>0</wp14:pctHeight>
            </wp14:sizeRelV>
          </wp:anchor>
        </w:drawing>
      </w:r>
      <w:r w:rsidR="00A1772D" w:rsidRPr="00A1772D">
        <w:rPr>
          <w:rFonts w:ascii="Times New Roman" w:hAnsi="Times New Roman" w:cs="Times New Roman"/>
          <w:b/>
          <w:i/>
          <w:sz w:val="28"/>
          <w:szCs w:val="28"/>
          <w:lang w:val="en-US"/>
        </w:rPr>
        <w:t>Healthy way of life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These are three unities: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Morale: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r w:rsidRPr="00A1772D">
        <w:rPr>
          <w:rFonts w:ascii="Times New Roman" w:hAnsi="Times New Roman" w:cs="Times New Roman"/>
          <w:sz w:val="28"/>
          <w:szCs w:val="28"/>
          <w:lang w:val="en-US"/>
        </w:rPr>
        <w:tab/>
        <w:t>- clarity of mind,</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r w:rsidRPr="00A1772D">
        <w:rPr>
          <w:rFonts w:ascii="Times New Roman" w:hAnsi="Times New Roman" w:cs="Times New Roman"/>
          <w:sz w:val="28"/>
          <w:szCs w:val="28"/>
          <w:lang w:val="en-US"/>
        </w:rPr>
        <w:tab/>
        <w:t>- healthy mentality.</w:t>
      </w:r>
    </w:p>
    <w:p w:rsidR="00A1772D" w:rsidRPr="00AA0324" w:rsidRDefault="00A1772D" w:rsidP="00A1772D">
      <w:pPr>
        <w:spacing w:after="0" w:line="240" w:lineRule="auto"/>
        <w:ind w:firstLine="709"/>
        <w:rPr>
          <w:rFonts w:ascii="Times New Roman" w:hAnsi="Times New Roman" w:cs="Times New Roman"/>
          <w:sz w:val="28"/>
          <w:szCs w:val="28"/>
          <w:lang w:val="en-US"/>
        </w:rPr>
      </w:pPr>
      <w:r w:rsidRPr="00AA0324">
        <w:rPr>
          <w:rFonts w:ascii="Times New Roman" w:hAnsi="Times New Roman" w:cs="Times New Roman"/>
          <w:sz w:val="28"/>
          <w:szCs w:val="28"/>
          <w:lang w:val="en-US"/>
        </w:rPr>
        <w:t xml:space="preserve">Harmony of a body: </w:t>
      </w:r>
    </w:p>
    <w:p w:rsidR="00A1772D" w:rsidRPr="00AA0324" w:rsidRDefault="00A1772D" w:rsidP="00A1772D">
      <w:pPr>
        <w:spacing w:after="0" w:line="240" w:lineRule="auto"/>
        <w:ind w:firstLine="709"/>
        <w:rPr>
          <w:rFonts w:ascii="Times New Roman" w:hAnsi="Times New Roman" w:cs="Times New Roman"/>
          <w:sz w:val="28"/>
          <w:szCs w:val="28"/>
          <w:lang w:val="en-US"/>
        </w:rPr>
      </w:pPr>
      <w:r w:rsidRPr="00AA0324">
        <w:rPr>
          <w:rFonts w:ascii="Times New Roman" w:hAnsi="Times New Roman" w:cs="Times New Roman"/>
          <w:sz w:val="28"/>
          <w:szCs w:val="28"/>
          <w:lang w:val="en-US"/>
        </w:rPr>
        <w:t xml:space="preserve">  </w:t>
      </w:r>
      <w:r w:rsidRPr="00AA0324">
        <w:rPr>
          <w:rFonts w:ascii="Times New Roman" w:hAnsi="Times New Roman" w:cs="Times New Roman"/>
          <w:sz w:val="28"/>
          <w:szCs w:val="28"/>
          <w:lang w:val="en-US"/>
        </w:rPr>
        <w:tab/>
        <w:t>- physical aspect.</w:t>
      </w:r>
    </w:p>
    <w:p w:rsidR="00A1772D" w:rsidRPr="00AA0324" w:rsidRDefault="00A1772D" w:rsidP="00A1772D">
      <w:pPr>
        <w:spacing w:after="0" w:line="240" w:lineRule="auto"/>
        <w:ind w:firstLine="709"/>
        <w:rPr>
          <w:rFonts w:ascii="Times New Roman" w:hAnsi="Times New Roman" w:cs="Times New Roman"/>
          <w:sz w:val="28"/>
          <w:szCs w:val="28"/>
          <w:lang w:val="en-US"/>
        </w:rPr>
      </w:pPr>
      <w:r w:rsidRPr="00AA0324">
        <w:rPr>
          <w:rFonts w:ascii="Times New Roman" w:hAnsi="Times New Roman" w:cs="Times New Roman"/>
          <w:sz w:val="28"/>
          <w:szCs w:val="28"/>
          <w:lang w:val="en-US"/>
        </w:rPr>
        <w:t>Public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r w:rsidRPr="00A1772D">
        <w:rPr>
          <w:rFonts w:ascii="Times New Roman" w:hAnsi="Times New Roman" w:cs="Times New Roman"/>
          <w:sz w:val="28"/>
          <w:szCs w:val="28"/>
          <w:lang w:val="en-US"/>
        </w:rPr>
        <w:tab/>
        <w:t>- social aspect.</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p>
    <w:p w:rsidR="00D51EB2" w:rsidRDefault="00D51EB2" w:rsidP="00A1772D">
      <w:pPr>
        <w:spacing w:after="0" w:line="240" w:lineRule="auto"/>
        <w:ind w:firstLine="709"/>
        <w:rPr>
          <w:rFonts w:ascii="Times New Roman" w:hAnsi="Times New Roman" w:cs="Times New Roman"/>
          <w:b/>
          <w:i/>
          <w:sz w:val="28"/>
          <w:szCs w:val="28"/>
          <w:lang w:val="en-US"/>
        </w:rPr>
      </w:pPr>
    </w:p>
    <w:p w:rsidR="00D51EB2" w:rsidRDefault="00D51EB2" w:rsidP="00A1772D">
      <w:pPr>
        <w:spacing w:after="0" w:line="240" w:lineRule="auto"/>
        <w:ind w:firstLine="709"/>
        <w:rPr>
          <w:rFonts w:ascii="Times New Roman" w:hAnsi="Times New Roman" w:cs="Times New Roman"/>
          <w:b/>
          <w:i/>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i/>
          <w:sz w:val="28"/>
          <w:szCs w:val="28"/>
          <w:lang w:val="en-US"/>
        </w:rPr>
        <w:t>Mental health</w:t>
      </w:r>
      <w:r w:rsidRPr="00A1772D">
        <w:rPr>
          <w:rFonts w:ascii="Times New Roman" w:hAnsi="Times New Roman" w:cs="Times New Roman"/>
          <w:sz w:val="28"/>
          <w:szCs w:val="28"/>
          <w:lang w:val="en-US"/>
        </w:rPr>
        <w:t xml:space="preserve"> - a condition of mental area of the person, described as a general mental comfort, providing adequate regulation of behaviour and dependent on biological and social needs.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i/>
          <w:sz w:val="28"/>
          <w:szCs w:val="28"/>
          <w:lang w:val="en-US"/>
        </w:rPr>
        <w:t>Mental health</w:t>
      </w:r>
      <w:r w:rsidRPr="00A1772D">
        <w:rPr>
          <w:rFonts w:ascii="Times New Roman" w:hAnsi="Times New Roman" w:cs="Times New Roman"/>
          <w:sz w:val="28"/>
          <w:szCs w:val="28"/>
          <w:lang w:val="en-US"/>
        </w:rPr>
        <w:t xml:space="preserve"> is connected with specific aspect of lifestyle of the person.</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Sociability, kindness, mutual aid and support of family members and friends create a positive microclimate, good mood that is necessary for work and its satisfactory results.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The </w:t>
      </w:r>
      <w:r w:rsidRPr="00A1772D">
        <w:rPr>
          <w:rFonts w:ascii="Times New Roman" w:hAnsi="Times New Roman" w:cs="Times New Roman"/>
          <w:b/>
          <w:i/>
          <w:sz w:val="28"/>
          <w:szCs w:val="28"/>
          <w:lang w:val="en-US"/>
        </w:rPr>
        <w:t>physical health</w:t>
      </w:r>
      <w:r w:rsidRPr="00A1772D">
        <w:rPr>
          <w:rFonts w:ascii="Times New Roman" w:hAnsi="Times New Roman" w:cs="Times New Roman"/>
          <w:sz w:val="28"/>
          <w:szCs w:val="28"/>
          <w:lang w:val="en-US"/>
        </w:rPr>
        <w:t xml:space="preserve"> is a natural condition of an organism which depends on normal functioning of all its organs and systems.</w:t>
      </w:r>
    </w:p>
    <w:p w:rsid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i/>
          <w:sz w:val="28"/>
          <w:szCs w:val="28"/>
          <w:lang w:val="en-US"/>
        </w:rPr>
      </w:pPr>
      <w:r w:rsidRPr="00A1772D">
        <w:rPr>
          <w:rFonts w:ascii="Times New Roman" w:hAnsi="Times New Roman" w:cs="Times New Roman"/>
          <w:i/>
          <w:sz w:val="28"/>
          <w:szCs w:val="28"/>
          <w:lang w:val="en-US"/>
        </w:rPr>
        <w:t>Attributes of physical health are: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stability to damaging factors;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parameters of growth and progress within the</w:t>
      </w:r>
      <w:r>
        <w:rPr>
          <w:rFonts w:ascii="Times New Roman" w:hAnsi="Times New Roman" w:cs="Times New Roman"/>
          <w:sz w:val="28"/>
          <w:szCs w:val="28"/>
          <w:lang w:val="uk-UA"/>
        </w:rPr>
        <w:t xml:space="preserve"> </w:t>
      </w:r>
      <w:r w:rsidRPr="00A1772D">
        <w:rPr>
          <w:rFonts w:ascii="Times New Roman" w:hAnsi="Times New Roman" w:cs="Times New Roman"/>
          <w:sz w:val="28"/>
          <w:szCs w:val="28"/>
          <w:lang w:val="en-US"/>
        </w:rPr>
        <w:t>limits   of    average      norm;</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functional condition of an organism within the</w:t>
      </w:r>
      <w:r>
        <w:rPr>
          <w:rFonts w:ascii="Times New Roman" w:hAnsi="Times New Roman" w:cs="Times New Roman"/>
          <w:sz w:val="28"/>
          <w:szCs w:val="28"/>
          <w:lang w:val="uk-UA"/>
        </w:rPr>
        <w:t xml:space="preserve"> </w:t>
      </w:r>
      <w:r w:rsidRPr="00A1772D">
        <w:rPr>
          <w:rFonts w:ascii="Times New Roman" w:hAnsi="Times New Roman" w:cs="Times New Roman"/>
          <w:sz w:val="28"/>
          <w:szCs w:val="28"/>
          <w:lang w:val="en-US"/>
        </w:rPr>
        <w:t>limits of average norm;</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availability of alternate possibilities of an    organism;</w:t>
      </w:r>
    </w:p>
    <w:p w:rsidR="00A1772D" w:rsidRPr="00A1772D" w:rsidRDefault="00A1772D" w:rsidP="00A1772D">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 absence of any disease </w:t>
      </w:r>
      <w:r w:rsidRPr="00A1772D">
        <w:rPr>
          <w:rFonts w:ascii="Times New Roman" w:hAnsi="Times New Roman" w:cs="Times New Roman"/>
          <w:sz w:val="28"/>
          <w:szCs w:val="28"/>
          <w:lang w:val="en-US"/>
        </w:rPr>
        <w:t>or defects of progress.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i/>
          <w:sz w:val="28"/>
          <w:szCs w:val="28"/>
          <w:lang w:val="en-US"/>
        </w:rPr>
        <w:t>Social health</w:t>
      </w:r>
      <w:r w:rsidRPr="00A1772D">
        <w:rPr>
          <w:rFonts w:ascii="Times New Roman" w:hAnsi="Times New Roman" w:cs="Times New Roman"/>
          <w:sz w:val="28"/>
          <w:szCs w:val="28"/>
          <w:lang w:val="en-US"/>
        </w:rPr>
        <w:t xml:space="preserve"> is understood as a system of values, directives and motives of behaviour in social environment.</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i/>
          <w:sz w:val="28"/>
          <w:szCs w:val="28"/>
          <w:lang w:val="en-US"/>
        </w:rPr>
        <w:t>Social health</w:t>
      </w:r>
      <w:r w:rsidRPr="00A1772D">
        <w:rPr>
          <w:rFonts w:ascii="Times New Roman" w:hAnsi="Times New Roman" w:cs="Times New Roman"/>
          <w:sz w:val="28"/>
          <w:szCs w:val="28"/>
          <w:lang w:val="en-US"/>
        </w:rPr>
        <w:t xml:space="preserve"> is ability to communicate and socialize with other people.</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A deviation from a normal condition or development is called </w:t>
      </w:r>
      <w:r w:rsidRPr="00A1772D">
        <w:rPr>
          <w:rFonts w:ascii="Times New Roman" w:hAnsi="Times New Roman" w:cs="Times New Roman"/>
          <w:i/>
          <w:sz w:val="28"/>
          <w:szCs w:val="28"/>
          <w:lang w:val="en-US"/>
        </w:rPr>
        <w:t>Pathology</w:t>
      </w:r>
      <w:r w:rsidRPr="00A1772D">
        <w:rPr>
          <w:rFonts w:ascii="Times New Roman" w:hAnsi="Times New Roman" w:cs="Times New Roman"/>
          <w:sz w:val="28"/>
          <w:szCs w:val="28"/>
          <w:lang w:val="en-US"/>
        </w:rPr>
        <w:t>.</w:t>
      </w:r>
    </w:p>
    <w:p w:rsid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Pathologies are processes of deviation, processes of breaking a homeostasis, illnesses, dysfunctions.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i/>
          <w:sz w:val="28"/>
          <w:szCs w:val="28"/>
          <w:lang w:val="en-US"/>
        </w:rPr>
        <w:t>Pathology</w:t>
      </w:r>
      <w:r w:rsidRPr="00A1772D">
        <w:rPr>
          <w:rFonts w:ascii="Times New Roman" w:hAnsi="Times New Roman" w:cs="Times New Roman"/>
          <w:sz w:val="28"/>
          <w:szCs w:val="28"/>
          <w:lang w:val="en-US"/>
        </w:rPr>
        <w:t xml:space="preserve"> is a structural and functional manifestation of disease.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i/>
          <w:sz w:val="28"/>
          <w:szCs w:val="28"/>
          <w:lang w:val="en-US"/>
        </w:rPr>
        <w:t>Pathologies</w:t>
      </w:r>
      <w:r w:rsidRPr="00A1772D">
        <w:rPr>
          <w:rFonts w:ascii="Times New Roman" w:hAnsi="Times New Roman" w:cs="Times New Roman"/>
          <w:sz w:val="28"/>
          <w:szCs w:val="28"/>
          <w:lang w:val="en-US"/>
        </w:rPr>
        <w:t xml:space="preserve"> is synonymous with diseases. </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The word  pathology  is from  ancient Greek  πάθος, pathos, "feeling, suffering";</w:t>
      </w:r>
      <w:r>
        <w:rPr>
          <w:rFonts w:ascii="Times New Roman" w:hAnsi="Times New Roman" w:cs="Times New Roman"/>
          <w:sz w:val="28"/>
          <w:szCs w:val="28"/>
          <w:lang w:val="uk-UA"/>
        </w:rPr>
        <w:t xml:space="preserve"> </w:t>
      </w:r>
      <w:r w:rsidRPr="00A1772D">
        <w:rPr>
          <w:rFonts w:ascii="Times New Roman" w:hAnsi="Times New Roman" w:cs="Times New Roman"/>
          <w:sz w:val="28"/>
          <w:szCs w:val="28"/>
          <w:lang w:val="en-US"/>
        </w:rPr>
        <w:t xml:space="preserve"> and -λογία,  -logia, "the study of".</w:t>
      </w:r>
    </w:p>
    <w:p w:rsidR="00A1772D" w:rsidRDefault="00A1772D" w:rsidP="00A1772D">
      <w:pPr>
        <w:spacing w:after="0" w:line="240" w:lineRule="auto"/>
        <w:ind w:firstLine="709"/>
        <w:rPr>
          <w:rFonts w:ascii="Times New Roman" w:hAnsi="Times New Roman" w:cs="Times New Roman"/>
          <w:sz w:val="28"/>
          <w:szCs w:val="28"/>
          <w:lang w:val="en-US"/>
        </w:rPr>
      </w:pPr>
    </w:p>
    <w:p w:rsidR="00A1772D" w:rsidRDefault="00A1772D" w:rsidP="00A1772D">
      <w:pPr>
        <w:spacing w:after="0" w:line="240" w:lineRule="auto"/>
        <w:ind w:firstLine="709"/>
        <w:rPr>
          <w:rFonts w:ascii="Times New Roman" w:hAnsi="Times New Roman" w:cs="Times New Roman"/>
          <w:sz w:val="28"/>
          <w:szCs w:val="28"/>
          <w:lang w:val="en-US"/>
        </w:rPr>
      </w:pPr>
    </w:p>
    <w:p w:rsidR="00D51EB2" w:rsidRDefault="00D51EB2" w:rsidP="00A1772D">
      <w:pPr>
        <w:spacing w:after="0" w:line="240" w:lineRule="auto"/>
        <w:ind w:firstLine="709"/>
        <w:jc w:val="center"/>
        <w:rPr>
          <w:rFonts w:ascii="Times New Roman" w:hAnsi="Times New Roman" w:cs="Times New Roman"/>
          <w:b/>
          <w:i/>
          <w:sz w:val="28"/>
          <w:szCs w:val="28"/>
          <w:lang w:val="en-US"/>
        </w:rPr>
      </w:pPr>
    </w:p>
    <w:p w:rsidR="00A1772D" w:rsidRPr="00A1772D" w:rsidRDefault="00A1772D" w:rsidP="00A1772D">
      <w:pPr>
        <w:spacing w:after="0" w:line="240" w:lineRule="auto"/>
        <w:ind w:firstLine="709"/>
        <w:jc w:val="center"/>
        <w:rPr>
          <w:rFonts w:ascii="Times New Roman" w:hAnsi="Times New Roman" w:cs="Times New Roman"/>
          <w:b/>
          <w:i/>
          <w:sz w:val="28"/>
          <w:szCs w:val="28"/>
          <w:lang w:val="en-US"/>
        </w:rPr>
      </w:pPr>
      <w:r w:rsidRPr="00D51EB2">
        <w:rPr>
          <w:rFonts w:ascii="Times New Roman" w:hAnsi="Times New Roman" w:cs="Times New Roman"/>
          <w:b/>
          <w:sz w:val="28"/>
          <w:szCs w:val="28"/>
          <w:lang w:val="en-US"/>
        </w:rPr>
        <w:t>Valeology and sanology</w:t>
      </w:r>
      <w:r w:rsidRPr="00A1772D">
        <w:rPr>
          <w:rFonts w:ascii="Times New Roman" w:hAnsi="Times New Roman" w:cs="Times New Roman"/>
          <w:b/>
          <w:i/>
          <w:sz w:val="28"/>
          <w:szCs w:val="28"/>
          <w:lang w:val="en-US"/>
        </w:rPr>
        <w:t>.</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Definition, essence and matter of studying</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i/>
          <w:sz w:val="28"/>
          <w:szCs w:val="28"/>
          <w:lang w:val="en-US"/>
        </w:rPr>
        <w:t>Valeology</w:t>
      </w:r>
      <w:r w:rsidRPr="00A1772D">
        <w:rPr>
          <w:rFonts w:ascii="Times New Roman" w:hAnsi="Times New Roman" w:cs="Times New Roman"/>
          <w:sz w:val="28"/>
          <w:szCs w:val="28"/>
          <w:lang w:val="en-US"/>
        </w:rPr>
        <w:t xml:space="preserve">  (lat. valeo  «to be healthy») —</w:t>
      </w:r>
      <w:r>
        <w:rPr>
          <w:rFonts w:ascii="Times New Roman" w:hAnsi="Times New Roman" w:cs="Times New Roman"/>
          <w:sz w:val="28"/>
          <w:szCs w:val="28"/>
          <w:lang w:val="uk-UA"/>
        </w:rPr>
        <w:t xml:space="preserve"> </w:t>
      </w:r>
      <w:r w:rsidRPr="00A1772D">
        <w:rPr>
          <w:rFonts w:ascii="Times New Roman" w:hAnsi="Times New Roman" w:cs="Times New Roman"/>
          <w:sz w:val="28"/>
          <w:szCs w:val="28"/>
          <w:lang w:val="en-US"/>
        </w:rPr>
        <w:t xml:space="preserve"> a science using the integrated approach to physical, moral and spiritual health of the person from the point of view of humanities, natural and public sciences.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i/>
          <w:sz w:val="28"/>
          <w:szCs w:val="28"/>
          <w:lang w:val="en-US"/>
        </w:rPr>
        <w:t>Valeology</w:t>
      </w:r>
      <w:r w:rsidRPr="00A1772D">
        <w:rPr>
          <w:rFonts w:ascii="Times New Roman" w:hAnsi="Times New Roman" w:cs="Times New Roman"/>
          <w:sz w:val="28"/>
          <w:szCs w:val="28"/>
          <w:lang w:val="en-US"/>
        </w:rPr>
        <w:t xml:space="preserve"> for the first time presented the third direction of healthcare (except treatment and preventing of diseases) – monitoring and strengthening of health of the individual. </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jc w:val="center"/>
        <w:rPr>
          <w:rFonts w:ascii="Times New Roman" w:hAnsi="Times New Roman" w:cs="Times New Roman"/>
          <w:i/>
          <w:sz w:val="28"/>
          <w:szCs w:val="28"/>
          <w:lang w:val="en-US"/>
        </w:rPr>
      </w:pPr>
      <w:r w:rsidRPr="00A1772D">
        <w:rPr>
          <w:rFonts w:ascii="Times New Roman" w:hAnsi="Times New Roman" w:cs="Times New Roman"/>
          <w:i/>
          <w:sz w:val="28"/>
          <w:szCs w:val="28"/>
          <w:lang w:val="en-US"/>
        </w:rPr>
        <w:t>Primary goals of valeology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Development of theoretical concepts about essence of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Development of procedures of health assessment.</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Teaching culture of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Using of natural means for strengthening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Restoration of harmonious attitude to the nature.</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b/>
          <w:i/>
          <w:sz w:val="28"/>
          <w:szCs w:val="28"/>
          <w:lang w:val="en-US"/>
        </w:rPr>
        <w:t>Sanology</w:t>
      </w:r>
      <w:r w:rsidRPr="00A1772D">
        <w:rPr>
          <w:rFonts w:ascii="Times New Roman" w:hAnsi="Times New Roman" w:cs="Times New Roman"/>
          <w:sz w:val="28"/>
          <w:szCs w:val="28"/>
          <w:lang w:val="en-US"/>
        </w:rPr>
        <w:t xml:space="preserve"> is the section of medicine studying mechanisms and processes of broken functions’ restoration - recovering from illness, traumas and other pathological conditions arising on public level.</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jc w:val="center"/>
        <w:rPr>
          <w:rFonts w:ascii="Times New Roman" w:hAnsi="Times New Roman" w:cs="Times New Roman"/>
          <w:b/>
          <w:i/>
          <w:sz w:val="28"/>
          <w:szCs w:val="28"/>
          <w:lang w:val="en-US"/>
        </w:rPr>
      </w:pPr>
      <w:r w:rsidRPr="00A1772D">
        <w:rPr>
          <w:rFonts w:ascii="Times New Roman" w:hAnsi="Times New Roman" w:cs="Times New Roman"/>
          <w:b/>
          <w:i/>
          <w:sz w:val="28"/>
          <w:szCs w:val="28"/>
          <w:lang w:val="en-US"/>
        </w:rPr>
        <w:t>Parameters of individual health of the person</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Individual health reflects the health which is peculiar to the specific person and divided by eight groups of the basic parameters.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It is estimated by subjective and objective criteria.</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Default="00A1772D" w:rsidP="00A1772D">
      <w:pPr>
        <w:spacing w:after="0" w:line="240" w:lineRule="auto"/>
        <w:ind w:firstLine="709"/>
        <w:jc w:val="center"/>
        <w:rPr>
          <w:rFonts w:ascii="Times New Roman" w:hAnsi="Times New Roman" w:cs="Times New Roman"/>
          <w:i/>
          <w:sz w:val="28"/>
          <w:szCs w:val="28"/>
          <w:lang w:val="en-US"/>
        </w:rPr>
      </w:pPr>
      <w:r w:rsidRPr="00A1772D">
        <w:rPr>
          <w:rFonts w:ascii="Times New Roman" w:hAnsi="Times New Roman" w:cs="Times New Roman"/>
          <w:i/>
          <w:sz w:val="28"/>
          <w:szCs w:val="28"/>
          <w:lang w:val="en-US"/>
        </w:rPr>
        <w:t>Eight basic groups of individual health parameters</w:t>
      </w:r>
    </w:p>
    <w:p w:rsidR="00A1772D" w:rsidRPr="00A1772D" w:rsidRDefault="00A1772D" w:rsidP="00A1772D">
      <w:pPr>
        <w:spacing w:after="0" w:line="240" w:lineRule="auto"/>
        <w:ind w:firstLine="709"/>
        <w:jc w:val="center"/>
        <w:rPr>
          <w:rFonts w:ascii="Times New Roman" w:hAnsi="Times New Roman" w:cs="Times New Roman"/>
          <w:i/>
          <w:sz w:val="28"/>
          <w:szCs w:val="28"/>
          <w:lang w:val="en-US"/>
        </w:rPr>
      </w:pPr>
    </w:p>
    <w:tbl>
      <w:tblPr>
        <w:tblW w:w="9771" w:type="dxa"/>
        <w:tblCellMar>
          <w:left w:w="0" w:type="dxa"/>
          <w:right w:w="0" w:type="dxa"/>
        </w:tblCellMar>
        <w:tblLook w:val="0600" w:firstRow="0" w:lastRow="0" w:firstColumn="0" w:lastColumn="0" w:noHBand="1" w:noVBand="1"/>
      </w:tblPr>
      <w:tblGrid>
        <w:gridCol w:w="2542"/>
        <w:gridCol w:w="7229"/>
      </w:tblGrid>
      <w:tr w:rsidR="00A1772D" w:rsidRPr="00AA0324" w:rsidTr="00471CEF">
        <w:trPr>
          <w:trHeight w:val="45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17"/>
              <w:rPr>
                <w:rFonts w:ascii="Times New Roman" w:hAnsi="Times New Roman" w:cs="Times New Roman"/>
                <w:sz w:val="28"/>
                <w:szCs w:val="28"/>
              </w:rPr>
            </w:pPr>
            <w:r w:rsidRPr="00A1772D">
              <w:rPr>
                <w:rFonts w:ascii="Times New Roman" w:hAnsi="Times New Roman" w:cs="Times New Roman"/>
                <w:i/>
                <w:iCs/>
                <w:sz w:val="28"/>
                <w:szCs w:val="28"/>
              </w:rPr>
              <w:t>1.</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 xml:space="preserve"> Genetic</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27"/>
              <w:rPr>
                <w:rFonts w:ascii="Times New Roman" w:hAnsi="Times New Roman" w:cs="Times New Roman"/>
                <w:sz w:val="28"/>
                <w:szCs w:val="28"/>
                <w:lang w:val="en-US"/>
              </w:rPr>
            </w:pPr>
            <w:r w:rsidRPr="00A1772D">
              <w:rPr>
                <w:rFonts w:ascii="Times New Roman" w:hAnsi="Times New Roman" w:cs="Times New Roman"/>
                <w:sz w:val="28"/>
                <w:szCs w:val="28"/>
                <w:lang w:val="en-US"/>
              </w:rPr>
              <w:t>Genotype, absence of disembryogenesis and hereditary defects</w:t>
            </w:r>
          </w:p>
        </w:tc>
      </w:tr>
      <w:tr w:rsidR="00A1772D" w:rsidRPr="00AA0324" w:rsidTr="00471CEF">
        <w:trPr>
          <w:trHeight w:val="522"/>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17"/>
              <w:rPr>
                <w:rFonts w:ascii="Times New Roman" w:hAnsi="Times New Roman" w:cs="Times New Roman"/>
                <w:sz w:val="28"/>
                <w:szCs w:val="28"/>
              </w:rPr>
            </w:pPr>
            <w:r w:rsidRPr="00A1772D">
              <w:rPr>
                <w:rFonts w:ascii="Times New Roman" w:hAnsi="Times New Roman" w:cs="Times New Roman"/>
                <w:i/>
                <w:iCs/>
                <w:sz w:val="28"/>
                <w:szCs w:val="28"/>
              </w:rPr>
              <w:t>2.</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 xml:space="preserve"> Biochemical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27"/>
              <w:rPr>
                <w:rFonts w:ascii="Times New Roman" w:hAnsi="Times New Roman" w:cs="Times New Roman"/>
                <w:sz w:val="28"/>
                <w:szCs w:val="28"/>
                <w:lang w:val="en-US"/>
              </w:rPr>
            </w:pPr>
            <w:r w:rsidRPr="00A1772D">
              <w:rPr>
                <w:rFonts w:ascii="Times New Roman" w:hAnsi="Times New Roman" w:cs="Times New Roman"/>
                <w:sz w:val="28"/>
                <w:szCs w:val="28"/>
                <w:lang w:val="en-US"/>
              </w:rPr>
              <w:t>Parameters of biological fabrics and liquids</w:t>
            </w:r>
          </w:p>
        </w:tc>
      </w:tr>
      <w:tr w:rsidR="00A1772D" w:rsidRPr="00AA0324" w:rsidTr="00471CEF">
        <w:trPr>
          <w:trHeight w:val="388"/>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17"/>
              <w:rPr>
                <w:rFonts w:ascii="Times New Roman" w:hAnsi="Times New Roman" w:cs="Times New Roman"/>
                <w:sz w:val="28"/>
                <w:szCs w:val="28"/>
              </w:rPr>
            </w:pPr>
            <w:r w:rsidRPr="00A1772D">
              <w:rPr>
                <w:rFonts w:ascii="Times New Roman" w:hAnsi="Times New Roman" w:cs="Times New Roman"/>
                <w:i/>
                <w:iCs/>
                <w:sz w:val="28"/>
                <w:szCs w:val="28"/>
              </w:rPr>
              <w:t>3.</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 xml:space="preserve"> Metabolic</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471CEF" w:rsidRDefault="00A1772D" w:rsidP="00471CEF">
            <w:pPr>
              <w:spacing w:after="0" w:line="240" w:lineRule="auto"/>
              <w:ind w:firstLine="127"/>
              <w:rPr>
                <w:rFonts w:ascii="Times New Roman" w:hAnsi="Times New Roman" w:cs="Times New Roman"/>
                <w:sz w:val="28"/>
                <w:szCs w:val="28"/>
                <w:lang w:val="en-US"/>
              </w:rPr>
            </w:pPr>
            <w:r w:rsidRPr="00A1772D">
              <w:rPr>
                <w:rFonts w:ascii="Times New Roman" w:hAnsi="Times New Roman" w:cs="Times New Roman"/>
                <w:sz w:val="28"/>
                <w:szCs w:val="28"/>
                <w:lang w:val="en-US"/>
              </w:rPr>
              <w:t>Level of a metabolism during rest and after</w:t>
            </w:r>
            <w:r w:rsidR="00471CEF">
              <w:rPr>
                <w:rFonts w:ascii="Times New Roman" w:hAnsi="Times New Roman" w:cs="Times New Roman"/>
                <w:sz w:val="28"/>
                <w:szCs w:val="28"/>
                <w:lang w:val="uk-UA"/>
              </w:rPr>
              <w:t xml:space="preserve"> </w:t>
            </w:r>
            <w:r w:rsidRPr="00A1772D">
              <w:rPr>
                <w:rFonts w:ascii="Times New Roman" w:hAnsi="Times New Roman" w:cs="Times New Roman"/>
                <w:sz w:val="28"/>
                <w:szCs w:val="28"/>
                <w:lang w:val="en-US"/>
              </w:rPr>
              <w:t>duty</w:t>
            </w:r>
          </w:p>
        </w:tc>
      </w:tr>
      <w:tr w:rsidR="00A1772D" w:rsidRPr="00AA0324" w:rsidTr="00471CEF">
        <w:trPr>
          <w:trHeight w:val="39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17"/>
              <w:rPr>
                <w:rFonts w:ascii="Times New Roman" w:hAnsi="Times New Roman" w:cs="Times New Roman"/>
                <w:sz w:val="28"/>
                <w:szCs w:val="28"/>
              </w:rPr>
            </w:pPr>
            <w:r w:rsidRPr="00A1772D">
              <w:rPr>
                <w:rFonts w:ascii="Times New Roman" w:hAnsi="Times New Roman" w:cs="Times New Roman"/>
                <w:i/>
                <w:iCs/>
                <w:sz w:val="28"/>
                <w:szCs w:val="28"/>
              </w:rPr>
              <w:t xml:space="preserve">4. </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Morphological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772D" w:rsidRPr="00A1772D" w:rsidRDefault="00A1772D" w:rsidP="00471CEF">
            <w:pPr>
              <w:spacing w:after="0" w:line="240" w:lineRule="auto"/>
              <w:ind w:firstLine="127"/>
              <w:rPr>
                <w:rFonts w:ascii="Times New Roman" w:hAnsi="Times New Roman" w:cs="Times New Roman"/>
                <w:sz w:val="28"/>
                <w:szCs w:val="28"/>
                <w:lang w:val="en-US"/>
              </w:rPr>
            </w:pPr>
            <w:r w:rsidRPr="00A1772D">
              <w:rPr>
                <w:rFonts w:ascii="Times New Roman" w:hAnsi="Times New Roman" w:cs="Times New Roman"/>
                <w:sz w:val="28"/>
                <w:szCs w:val="28"/>
                <w:lang w:val="en-US"/>
              </w:rPr>
              <w:t>Level of physical progress, type of constitutions morphotype)</w:t>
            </w:r>
          </w:p>
        </w:tc>
      </w:tr>
      <w:tr w:rsidR="00471CEF" w:rsidRPr="00471CEF" w:rsidTr="00471CEF">
        <w:trPr>
          <w:trHeight w:val="387"/>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rPr>
                <w:rFonts w:ascii="Times New Roman" w:hAnsi="Times New Roman" w:cs="Times New Roman"/>
                <w:i/>
                <w:iCs/>
                <w:sz w:val="28"/>
                <w:szCs w:val="28"/>
              </w:rPr>
            </w:pPr>
            <w:r w:rsidRPr="00471CEF">
              <w:rPr>
                <w:rFonts w:ascii="Times New Roman" w:hAnsi="Times New Roman" w:cs="Times New Roman"/>
                <w:i/>
                <w:iCs/>
                <w:sz w:val="28"/>
                <w:szCs w:val="28"/>
              </w:rPr>
              <w:t>5.  Functional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ind w:firstLine="127"/>
              <w:rPr>
                <w:rFonts w:ascii="Times New Roman" w:hAnsi="Times New Roman" w:cs="Times New Roman"/>
                <w:sz w:val="28"/>
                <w:szCs w:val="28"/>
                <w:lang w:val="en-US"/>
              </w:rPr>
            </w:pPr>
            <w:r w:rsidRPr="00471CEF">
              <w:rPr>
                <w:rFonts w:ascii="Times New Roman" w:hAnsi="Times New Roman" w:cs="Times New Roman"/>
                <w:sz w:val="28"/>
                <w:szCs w:val="28"/>
                <w:lang w:val="en-US"/>
              </w:rPr>
              <w:t>Alternate possibilities, functional</w:t>
            </w:r>
            <w:r>
              <w:rPr>
                <w:rFonts w:ascii="Times New Roman" w:hAnsi="Times New Roman" w:cs="Times New Roman"/>
                <w:sz w:val="28"/>
                <w:szCs w:val="28"/>
                <w:lang w:val="uk-UA"/>
              </w:rPr>
              <w:t xml:space="preserve"> </w:t>
            </w:r>
            <w:r w:rsidRPr="00471CEF">
              <w:rPr>
                <w:rFonts w:ascii="Times New Roman" w:hAnsi="Times New Roman" w:cs="Times New Roman"/>
                <w:sz w:val="28"/>
                <w:szCs w:val="28"/>
                <w:lang w:val="en-US"/>
              </w:rPr>
              <w:t xml:space="preserve"> type</w:t>
            </w:r>
          </w:p>
        </w:tc>
      </w:tr>
      <w:tr w:rsidR="00471CEF" w:rsidRPr="00471CEF" w:rsidTr="00471CEF">
        <w:trPr>
          <w:trHeight w:val="39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rPr>
                <w:rFonts w:ascii="Times New Roman" w:hAnsi="Times New Roman" w:cs="Times New Roman"/>
                <w:i/>
                <w:iCs/>
                <w:sz w:val="28"/>
                <w:szCs w:val="28"/>
              </w:rPr>
            </w:pPr>
            <w:r w:rsidRPr="00471CEF">
              <w:rPr>
                <w:rFonts w:ascii="Times New Roman" w:hAnsi="Times New Roman" w:cs="Times New Roman"/>
                <w:i/>
                <w:iCs/>
                <w:sz w:val="28"/>
                <w:szCs w:val="28"/>
              </w:rPr>
              <w:t>6.  Psychological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ind w:firstLine="127"/>
              <w:rPr>
                <w:rFonts w:ascii="Times New Roman" w:hAnsi="Times New Roman" w:cs="Times New Roman"/>
                <w:sz w:val="28"/>
                <w:szCs w:val="28"/>
                <w:lang w:val="en-US"/>
              </w:rPr>
            </w:pPr>
            <w:r w:rsidRPr="00471CEF">
              <w:rPr>
                <w:rFonts w:ascii="Times New Roman" w:hAnsi="Times New Roman" w:cs="Times New Roman"/>
                <w:sz w:val="28"/>
                <w:szCs w:val="28"/>
                <w:lang w:val="en-US"/>
              </w:rPr>
              <w:t>emotional, cogitative, intellectual areas</w:t>
            </w:r>
          </w:p>
        </w:tc>
      </w:tr>
      <w:tr w:rsidR="00471CEF" w:rsidRPr="00AA0324" w:rsidTr="00471CEF">
        <w:trPr>
          <w:trHeight w:val="38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rPr>
                <w:rFonts w:ascii="Times New Roman" w:hAnsi="Times New Roman" w:cs="Times New Roman"/>
                <w:i/>
                <w:iCs/>
                <w:sz w:val="28"/>
                <w:szCs w:val="28"/>
              </w:rPr>
            </w:pPr>
            <w:r w:rsidRPr="00471CEF">
              <w:rPr>
                <w:rFonts w:ascii="Times New Roman" w:hAnsi="Times New Roman" w:cs="Times New Roman"/>
                <w:i/>
                <w:iCs/>
                <w:sz w:val="28"/>
                <w:szCs w:val="28"/>
              </w:rPr>
              <w:t>7. Sociality-spiritual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ind w:firstLine="127"/>
              <w:rPr>
                <w:rFonts w:ascii="Times New Roman" w:hAnsi="Times New Roman" w:cs="Times New Roman"/>
                <w:sz w:val="28"/>
                <w:szCs w:val="28"/>
                <w:lang w:val="en-US"/>
              </w:rPr>
            </w:pPr>
            <w:r w:rsidRPr="00471CEF">
              <w:rPr>
                <w:rFonts w:ascii="Times New Roman" w:hAnsi="Times New Roman" w:cs="Times New Roman"/>
                <w:sz w:val="28"/>
                <w:szCs w:val="28"/>
                <w:lang w:val="en-US"/>
              </w:rPr>
              <w:t>Moral values, ideals, level of assertion</w:t>
            </w:r>
          </w:p>
        </w:tc>
      </w:tr>
      <w:tr w:rsidR="00471CEF" w:rsidRPr="00471CEF" w:rsidTr="00471CEF">
        <w:trPr>
          <w:trHeight w:val="250"/>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rPr>
                <w:rFonts w:ascii="Times New Roman" w:hAnsi="Times New Roman" w:cs="Times New Roman"/>
                <w:i/>
                <w:iCs/>
                <w:sz w:val="28"/>
                <w:szCs w:val="28"/>
              </w:rPr>
            </w:pPr>
            <w:r w:rsidRPr="00471CEF">
              <w:rPr>
                <w:rFonts w:ascii="Times New Roman" w:hAnsi="Times New Roman" w:cs="Times New Roman"/>
                <w:i/>
                <w:iCs/>
                <w:sz w:val="28"/>
                <w:szCs w:val="28"/>
              </w:rPr>
              <w:t>8. Clinical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71CEF" w:rsidRPr="00471CEF" w:rsidRDefault="00471CEF" w:rsidP="00471CEF">
            <w:pPr>
              <w:spacing w:after="0" w:line="240" w:lineRule="auto"/>
              <w:ind w:firstLine="127"/>
              <w:rPr>
                <w:rFonts w:ascii="Times New Roman" w:hAnsi="Times New Roman" w:cs="Times New Roman"/>
                <w:sz w:val="28"/>
                <w:szCs w:val="28"/>
                <w:lang w:val="en-US"/>
              </w:rPr>
            </w:pPr>
            <w:r w:rsidRPr="00471CEF">
              <w:rPr>
                <w:rFonts w:ascii="Times New Roman" w:hAnsi="Times New Roman" w:cs="Times New Roman"/>
                <w:sz w:val="28"/>
                <w:szCs w:val="28"/>
                <w:lang w:val="en-US"/>
              </w:rPr>
              <w:t>Absence of illness</w:t>
            </w:r>
          </w:p>
        </w:tc>
      </w:tr>
    </w:tbl>
    <w:p w:rsidR="00A1772D" w:rsidRDefault="00A1772D" w:rsidP="00A1772D">
      <w:pPr>
        <w:spacing w:after="0" w:line="240" w:lineRule="auto"/>
        <w:ind w:firstLine="709"/>
        <w:rPr>
          <w:rFonts w:ascii="Times New Roman" w:hAnsi="Times New Roman" w:cs="Times New Roman"/>
          <w:sz w:val="28"/>
          <w:szCs w:val="28"/>
          <w:lang w:val="en-US"/>
        </w:rPr>
      </w:pPr>
    </w:p>
    <w:p w:rsid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b/>
          <w:i/>
          <w:sz w:val="28"/>
          <w:szCs w:val="28"/>
          <w:lang w:val="en-US"/>
        </w:rPr>
        <w:t>Subjective criteria</w:t>
      </w:r>
      <w:r w:rsidRPr="00471CEF">
        <w:rPr>
          <w:rFonts w:ascii="Times New Roman" w:hAnsi="Times New Roman" w:cs="Times New Roman"/>
          <w:sz w:val="28"/>
          <w:szCs w:val="28"/>
          <w:lang w:val="en-US"/>
        </w:rPr>
        <w:t xml:space="preserve"> concern to a self-assessment of current health of a person. They not always coincide with objective health of the person. State of health is a reflection of condition of many functions of internal organs.</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Presence of painful sensations are signals of preillness or illness (headaches, the general weakness, dizziness, sensation of palpitation, a short wind, pains in muscles and other signs).</w:t>
      </w:r>
    </w:p>
    <w:p w:rsidR="00D51EB2" w:rsidRDefault="00D51EB2" w:rsidP="00471CEF">
      <w:pPr>
        <w:spacing w:after="0" w:line="240" w:lineRule="auto"/>
        <w:ind w:firstLine="709"/>
        <w:rPr>
          <w:rFonts w:ascii="Times New Roman" w:hAnsi="Times New Roman" w:cs="Times New Roman"/>
          <w:b/>
          <w:i/>
          <w:sz w:val="28"/>
          <w:szCs w:val="28"/>
          <w:lang w:val="en-US"/>
        </w:rPr>
      </w:pP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b/>
          <w:i/>
          <w:sz w:val="28"/>
          <w:szCs w:val="28"/>
          <w:lang w:val="en-US"/>
        </w:rPr>
        <w:t>Objective criteria</w:t>
      </w:r>
      <w:r w:rsidRPr="00471CEF">
        <w:rPr>
          <w:rFonts w:ascii="Times New Roman" w:hAnsi="Times New Roman" w:cs="Times New Roman"/>
          <w:sz w:val="28"/>
          <w:szCs w:val="28"/>
          <w:lang w:val="en-US"/>
        </w:rPr>
        <w:t xml:space="preserve"> of a person’s health are expressed in such parameters which are not dependant on the will of the person, they can be detected by other person and they can be compared with the previous condition and with normal characteristics: anthropometry, dynamometry, frequency and rhythm of pulse and breath, body temperature, colour of skin, character of sweating, stability of attention, coordination of movements, etc.</w:t>
      </w:r>
    </w:p>
    <w:p w:rsidR="00471CEF" w:rsidRDefault="00471CEF" w:rsidP="00A1772D">
      <w:pPr>
        <w:spacing w:after="0" w:line="240" w:lineRule="auto"/>
        <w:ind w:firstLine="709"/>
        <w:rPr>
          <w:rFonts w:ascii="Times New Roman" w:hAnsi="Times New Roman" w:cs="Times New Roman"/>
          <w:sz w:val="28"/>
          <w:szCs w:val="28"/>
          <w:lang w:val="en-US"/>
        </w:rPr>
      </w:pP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To assess the cardiovascular system analysis of ECG, ultrasound, exercise test are applied.</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Respiratory system is evaluated using different sets of breathing apparatus and gas analysis (spirograph).</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Metabolism is assessed by complex biochemical methods, radioisotope diagnosis.</w:t>
      </w:r>
    </w:p>
    <w:p w:rsid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A tool to assess the mental and social health is various forms of surveys and questionnaire.</w:t>
      </w:r>
    </w:p>
    <w:p w:rsidR="00471CEF" w:rsidRDefault="00471CEF" w:rsidP="00471CEF">
      <w:pPr>
        <w:spacing w:after="0" w:line="240" w:lineRule="auto"/>
        <w:ind w:firstLine="709"/>
        <w:rPr>
          <w:rFonts w:ascii="Times New Roman" w:hAnsi="Times New Roman" w:cs="Times New Roman"/>
          <w:sz w:val="28"/>
          <w:szCs w:val="28"/>
          <w:lang w:val="en-US"/>
        </w:rPr>
      </w:pPr>
    </w:p>
    <w:p w:rsidR="00D51EB2" w:rsidRDefault="00D51EB2" w:rsidP="00471CEF">
      <w:pPr>
        <w:spacing w:after="0" w:line="240" w:lineRule="auto"/>
        <w:ind w:firstLine="709"/>
        <w:jc w:val="center"/>
        <w:rPr>
          <w:rFonts w:ascii="Times New Roman" w:hAnsi="Times New Roman" w:cs="Times New Roman"/>
          <w:b/>
          <w:i/>
          <w:sz w:val="28"/>
          <w:szCs w:val="28"/>
          <w:lang w:val="en-US"/>
        </w:rPr>
      </w:pPr>
    </w:p>
    <w:p w:rsidR="00A1772D" w:rsidRPr="00471CEF" w:rsidRDefault="00A1772D" w:rsidP="00471CEF">
      <w:pPr>
        <w:spacing w:after="0" w:line="240" w:lineRule="auto"/>
        <w:ind w:firstLine="709"/>
        <w:jc w:val="center"/>
        <w:rPr>
          <w:rFonts w:ascii="Times New Roman" w:hAnsi="Times New Roman" w:cs="Times New Roman"/>
          <w:b/>
          <w:i/>
          <w:sz w:val="28"/>
          <w:szCs w:val="28"/>
          <w:lang w:val="en-US"/>
        </w:rPr>
      </w:pPr>
      <w:r w:rsidRPr="00471CEF">
        <w:rPr>
          <w:rFonts w:ascii="Times New Roman" w:hAnsi="Times New Roman" w:cs="Times New Roman"/>
          <w:b/>
          <w:i/>
          <w:sz w:val="28"/>
          <w:szCs w:val="28"/>
          <w:lang w:val="en-US"/>
        </w:rPr>
        <w:t>Risk factors for health</w:t>
      </w:r>
    </w:p>
    <w:p w:rsidR="00471CEF" w:rsidRDefault="00471CEF" w:rsidP="00A1772D">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Risk factors of diseases are the factors increasing probability of occurrence of this or that disease.</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According to experts of WHO, health of the person:</w:t>
      </w:r>
    </w:p>
    <w:p w:rsidR="00471CEF" w:rsidRPr="00471CEF" w:rsidRDefault="00471CEF" w:rsidP="00471CEF">
      <w:pPr>
        <w:spacing w:after="0" w:line="240" w:lineRule="auto"/>
        <w:ind w:firstLine="709"/>
        <w:rPr>
          <w:rFonts w:ascii="Times New Roman" w:hAnsi="Times New Roman" w:cs="Times New Roman"/>
          <w:sz w:val="28"/>
          <w:szCs w:val="28"/>
          <w:lang w:val="en-US"/>
        </w:rPr>
      </w:pPr>
      <w:r>
        <w:rPr>
          <w:noProof/>
          <w:lang w:eastAsia="ru-RU"/>
        </w:rPr>
        <w:drawing>
          <wp:anchor distT="0" distB="0" distL="114300" distR="114300" simplePos="0" relativeHeight="251658240" behindDoc="1" locked="0" layoutInCell="1" allowOverlap="1" wp14:anchorId="6A766E78" wp14:editId="5C78E342">
            <wp:simplePos x="0" y="0"/>
            <wp:positionH relativeFrom="margin">
              <wp:align>right</wp:align>
            </wp:positionH>
            <wp:positionV relativeFrom="paragraph">
              <wp:posOffset>5080</wp:posOffset>
            </wp:positionV>
            <wp:extent cx="2466975" cy="2076450"/>
            <wp:effectExtent l="0" t="0" r="9525" b="0"/>
            <wp:wrapTight wrapText="bothSides">
              <wp:wrapPolygon edited="0">
                <wp:start x="0" y="0"/>
                <wp:lineTo x="0" y="21402"/>
                <wp:lineTo x="21517" y="21402"/>
                <wp:lineTo x="21517" y="0"/>
                <wp:lineTo x="0" y="0"/>
              </wp:wrapPolygon>
            </wp:wrapTight>
            <wp:docPr id="24579" name="Picture 6" descr="image0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6" descr="image003"/>
                    <pic:cNvPicPr>
                      <a:picLocks noGrp="1" noChangeAspect="1" noChangeArrowheads="1"/>
                    </pic:cNvPicPr>
                  </pic:nvPicPr>
                  <pic:blipFill>
                    <a:blip r:embed="rId8">
                      <a:extLst>
                        <a:ext uri="{28A0092B-C50C-407E-A947-70E740481C1C}">
                          <a14:useLocalDpi xmlns:a14="http://schemas.microsoft.com/office/drawing/2010/main" val="0"/>
                        </a:ext>
                      </a:extLst>
                    </a:blip>
                    <a:srcRect t="28516" r="57133" b="14355"/>
                    <a:stretch>
                      <a:fillRect/>
                    </a:stretch>
                  </pic:blipFill>
                  <pic:spPr bwMode="auto">
                    <a:xfrm>
                      <a:off x="0" y="0"/>
                      <a:ext cx="2466975" cy="2076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4B349DF" wp14:editId="0D25C343">
            <wp:simplePos x="0" y="0"/>
            <wp:positionH relativeFrom="column">
              <wp:posOffset>3463290</wp:posOffset>
            </wp:positionH>
            <wp:positionV relativeFrom="paragraph">
              <wp:posOffset>5080</wp:posOffset>
            </wp:positionV>
            <wp:extent cx="1400175" cy="2857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285750"/>
                    </a:xfrm>
                    <a:prstGeom prst="rect">
                      <a:avLst/>
                    </a:prstGeom>
                    <a:noFill/>
                  </pic:spPr>
                </pic:pic>
              </a:graphicData>
            </a:graphic>
            <wp14:sizeRelH relativeFrom="page">
              <wp14:pctWidth>0</wp14:pctWidth>
            </wp14:sizeRelH>
            <wp14:sizeRelV relativeFrom="page">
              <wp14:pctHeight>0</wp14:pctHeight>
            </wp14:sizeRelV>
          </wp:anchor>
        </w:drawing>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 on 50 % - depends on a way of life,</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on 20 % - from a heredity, </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on 20 % - from a condition of an</w:t>
      </w:r>
      <w:r w:rsidRPr="00471CEF">
        <w:rPr>
          <w:noProof/>
          <w:lang w:val="en-US" w:eastAsia="ru-RU"/>
        </w:rPr>
        <w:t xml:space="preserve"> </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environment,</w:t>
      </w:r>
    </w:p>
    <w:p w:rsidR="00471CEF" w:rsidRP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on 10 % - from the contribution of</w:t>
      </w:r>
    </w:p>
    <w:p w:rsidR="00471CEF" w:rsidRDefault="00471CEF" w:rsidP="00471CEF">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the state to healthcare</w:t>
      </w:r>
    </w:p>
    <w:p w:rsidR="00471CEF" w:rsidRDefault="00471CEF" w:rsidP="00A1772D">
      <w:pPr>
        <w:spacing w:after="0" w:line="240" w:lineRule="auto"/>
        <w:ind w:firstLine="709"/>
        <w:rPr>
          <w:rFonts w:ascii="Times New Roman" w:hAnsi="Times New Roman" w:cs="Times New Roman"/>
          <w:sz w:val="28"/>
          <w:szCs w:val="28"/>
          <w:lang w:val="en-US"/>
        </w:rPr>
      </w:pPr>
    </w:p>
    <w:p w:rsidR="00471CEF" w:rsidRDefault="00471CEF" w:rsidP="00A1772D">
      <w:pPr>
        <w:spacing w:after="0" w:line="240" w:lineRule="auto"/>
        <w:ind w:firstLine="709"/>
        <w:rPr>
          <w:rFonts w:ascii="Times New Roman" w:hAnsi="Times New Roman" w:cs="Times New Roman"/>
          <w:sz w:val="28"/>
          <w:szCs w:val="28"/>
          <w:lang w:val="en-US"/>
        </w:rPr>
      </w:pPr>
    </w:p>
    <w:p w:rsidR="00471CEF" w:rsidRDefault="00471CEF" w:rsidP="00A1772D">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6C67351" wp14:editId="0642B129">
            <wp:simplePos x="0" y="0"/>
            <wp:positionH relativeFrom="margin">
              <wp:align>right</wp:align>
            </wp:positionH>
            <wp:positionV relativeFrom="paragraph">
              <wp:posOffset>12700</wp:posOffset>
            </wp:positionV>
            <wp:extent cx="390525" cy="2381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pic:spPr>
                </pic:pic>
              </a:graphicData>
            </a:graphic>
            <wp14:sizeRelH relativeFrom="page">
              <wp14:pctWidth>0</wp14:pctWidth>
            </wp14:sizeRelH>
            <wp14:sizeRelV relativeFrom="page">
              <wp14:pctHeight>0</wp14:pctHeight>
            </wp14:sizeRelV>
          </wp:anchor>
        </w:drawing>
      </w:r>
    </w:p>
    <w:p w:rsidR="00471CEF" w:rsidRDefault="00471CEF" w:rsidP="00471CEF">
      <w:pPr>
        <w:spacing w:after="0" w:line="240" w:lineRule="auto"/>
        <w:ind w:firstLine="709"/>
        <w:rPr>
          <w:rFonts w:ascii="Times New Roman" w:hAnsi="Times New Roman" w:cs="Times New Roman"/>
          <w:b/>
          <w:i/>
          <w:sz w:val="28"/>
          <w:szCs w:val="28"/>
          <w:lang w:val="en-US"/>
        </w:rPr>
      </w:pPr>
    </w:p>
    <w:p w:rsidR="00471CEF" w:rsidRDefault="00471CEF" w:rsidP="00471CEF">
      <w:pPr>
        <w:spacing w:after="0" w:line="240" w:lineRule="auto"/>
        <w:ind w:firstLine="709"/>
        <w:rPr>
          <w:rFonts w:ascii="Times New Roman" w:hAnsi="Times New Roman" w:cs="Times New Roman"/>
          <w:b/>
          <w:i/>
          <w:sz w:val="28"/>
          <w:szCs w:val="28"/>
          <w:lang w:val="en-US"/>
        </w:rPr>
      </w:pPr>
    </w:p>
    <w:p w:rsidR="00D51EB2" w:rsidRDefault="00D51EB2" w:rsidP="00471CEF">
      <w:pPr>
        <w:spacing w:after="0" w:line="240" w:lineRule="auto"/>
        <w:ind w:firstLine="709"/>
        <w:jc w:val="center"/>
        <w:rPr>
          <w:rFonts w:ascii="Times New Roman" w:hAnsi="Times New Roman" w:cs="Times New Roman"/>
          <w:b/>
          <w:i/>
          <w:sz w:val="28"/>
          <w:szCs w:val="28"/>
          <w:lang w:val="en-US"/>
        </w:rPr>
      </w:pPr>
    </w:p>
    <w:p w:rsidR="00A1772D" w:rsidRDefault="00A1772D" w:rsidP="00471CEF">
      <w:pPr>
        <w:spacing w:after="0" w:line="240" w:lineRule="auto"/>
        <w:ind w:firstLine="709"/>
        <w:jc w:val="center"/>
        <w:rPr>
          <w:rFonts w:ascii="Times New Roman" w:hAnsi="Times New Roman" w:cs="Times New Roman"/>
          <w:b/>
          <w:i/>
          <w:sz w:val="28"/>
          <w:szCs w:val="28"/>
          <w:lang w:val="en-US"/>
        </w:rPr>
      </w:pPr>
      <w:r w:rsidRPr="00471CEF">
        <w:rPr>
          <w:rFonts w:ascii="Times New Roman" w:hAnsi="Times New Roman" w:cs="Times New Roman"/>
          <w:b/>
          <w:i/>
          <w:sz w:val="28"/>
          <w:szCs w:val="28"/>
          <w:lang w:val="en-US"/>
        </w:rPr>
        <w:t>System of risk factors effecting health</w:t>
      </w:r>
    </w:p>
    <w:p w:rsidR="00471CEF" w:rsidRDefault="00471CEF" w:rsidP="00471CEF">
      <w:pPr>
        <w:spacing w:after="0" w:line="240" w:lineRule="auto"/>
        <w:ind w:firstLine="709"/>
        <w:jc w:val="center"/>
        <w:rPr>
          <w:rFonts w:ascii="Times New Roman" w:hAnsi="Times New Roman" w:cs="Times New Roman"/>
          <w:b/>
          <w:i/>
          <w:sz w:val="28"/>
          <w:szCs w:val="28"/>
          <w:lang w:val="en-US"/>
        </w:rPr>
      </w:pPr>
    </w:p>
    <w:tbl>
      <w:tblPr>
        <w:tblW w:w="9923" w:type="dxa"/>
        <w:tblInd w:w="-294" w:type="dxa"/>
        <w:tblCellMar>
          <w:left w:w="0" w:type="dxa"/>
          <w:right w:w="0" w:type="dxa"/>
        </w:tblCellMar>
        <w:tblLook w:val="0600" w:firstRow="0" w:lastRow="0" w:firstColumn="0" w:lastColumn="0" w:noHBand="1" w:noVBand="1"/>
      </w:tblPr>
      <w:tblGrid>
        <w:gridCol w:w="2328"/>
        <w:gridCol w:w="6320"/>
        <w:gridCol w:w="1275"/>
      </w:tblGrid>
      <w:tr w:rsidR="00471CEF" w:rsidRPr="00471CEF" w:rsidTr="00471CEF">
        <w:trPr>
          <w:trHeight w:val="54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jc w:val="center"/>
              <w:rPr>
                <w:rFonts w:ascii="Times New Roman" w:hAnsi="Times New Roman" w:cs="Times New Roman"/>
                <w:b/>
                <w:i/>
                <w:sz w:val="28"/>
                <w:szCs w:val="28"/>
              </w:rPr>
            </w:pPr>
            <w:r w:rsidRPr="00471CEF">
              <w:rPr>
                <w:rFonts w:ascii="Times New Roman" w:hAnsi="Times New Roman" w:cs="Times New Roman"/>
                <w:b/>
                <w:bCs/>
                <w:i/>
                <w:sz w:val="28"/>
                <w:szCs w:val="28"/>
                <w:lang w:val="en-US"/>
              </w:rPr>
              <w:t>Predictors</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jc w:val="center"/>
              <w:rPr>
                <w:rFonts w:ascii="Times New Roman" w:hAnsi="Times New Roman" w:cs="Times New Roman"/>
                <w:b/>
                <w:i/>
                <w:sz w:val="28"/>
                <w:szCs w:val="28"/>
              </w:rPr>
            </w:pPr>
            <w:r w:rsidRPr="00471CEF">
              <w:rPr>
                <w:rFonts w:ascii="Times New Roman" w:hAnsi="Times New Roman" w:cs="Times New Roman"/>
                <w:b/>
                <w:bCs/>
                <w:i/>
                <w:sz w:val="28"/>
                <w:szCs w:val="28"/>
              </w:rPr>
              <w:t>Group of risk factors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ind w:hanging="71"/>
              <w:jc w:val="center"/>
              <w:rPr>
                <w:rFonts w:ascii="Times New Roman" w:hAnsi="Times New Roman" w:cs="Times New Roman"/>
                <w:b/>
                <w:i/>
                <w:sz w:val="28"/>
                <w:szCs w:val="28"/>
              </w:rPr>
            </w:pPr>
            <w:r w:rsidRPr="00471CEF">
              <w:rPr>
                <w:rFonts w:ascii="Times New Roman" w:hAnsi="Times New Roman" w:cs="Times New Roman"/>
                <w:b/>
                <w:bCs/>
                <w:i/>
                <w:sz w:val="28"/>
                <w:szCs w:val="28"/>
                <w:lang w:val="en-US"/>
              </w:rPr>
              <w:t>density</w:t>
            </w:r>
            <w:r w:rsidRPr="00471CEF">
              <w:rPr>
                <w:rFonts w:ascii="Times New Roman" w:hAnsi="Times New Roman" w:cs="Times New Roman"/>
                <w:b/>
                <w:bCs/>
                <w:i/>
                <w:sz w:val="28"/>
                <w:szCs w:val="28"/>
              </w:rPr>
              <w:t xml:space="preserve"> (%)</w:t>
            </w:r>
          </w:p>
        </w:tc>
      </w:tr>
      <w:tr w:rsidR="00471CEF" w:rsidRPr="00471CEF" w:rsidTr="00471CEF">
        <w:trPr>
          <w:trHeight w:val="786"/>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Way of life</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smoking, alcohol abuse, unbalanced diet, stress, bad working conditions, lack of exercise, poor material conditions, drug abuse, low cultural level.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49-53</w:t>
            </w:r>
          </w:p>
        </w:tc>
      </w:tr>
      <w:tr w:rsidR="00471CEF" w:rsidRPr="00471CEF" w:rsidTr="00471CEF">
        <w:trPr>
          <w:trHeight w:val="283"/>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Genetics,</w:t>
            </w:r>
            <w:r>
              <w:rPr>
                <w:rFonts w:ascii="Times New Roman" w:hAnsi="Times New Roman" w:cs="Times New Roman"/>
                <w:sz w:val="28"/>
                <w:szCs w:val="28"/>
                <w:lang w:val="uk-UA"/>
              </w:rPr>
              <w:t xml:space="preserve"> </w:t>
            </w: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biology</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familial positivity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18-22</w:t>
            </w:r>
          </w:p>
        </w:tc>
      </w:tr>
      <w:tr w:rsidR="00471CEF" w:rsidRPr="00471CEF" w:rsidTr="00471CEF">
        <w:trPr>
          <w:trHeight w:val="666"/>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External</w:t>
            </w:r>
          </w:p>
          <w:p w:rsidR="00471CEF" w:rsidRPr="00471CEF" w:rsidRDefault="00471CEF" w:rsidP="00471CEF">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environment</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contamination by carcinogens and other harmful substances in the air, soil and water, abrupt changes of atmospheric phenomena.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17-20</w:t>
            </w:r>
          </w:p>
        </w:tc>
      </w:tr>
      <w:tr w:rsidR="00471CEF" w:rsidRPr="00471CEF" w:rsidTr="00471CEF">
        <w:trPr>
          <w:trHeight w:val="393"/>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Health</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71CEF" w:rsidRPr="00471CEF" w:rsidRDefault="00471CEF" w:rsidP="00471CEF">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ineffectiveness of preventive measures, poor quality and timeliness.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471CEF" w:rsidRPr="00471CEF" w:rsidRDefault="00471CEF" w:rsidP="00471CEF">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8-10</w:t>
            </w:r>
          </w:p>
        </w:tc>
      </w:tr>
    </w:tbl>
    <w:p w:rsidR="00471CEF" w:rsidRPr="00471CEF" w:rsidRDefault="00471CEF" w:rsidP="00471CEF">
      <w:pPr>
        <w:spacing w:after="0" w:line="240" w:lineRule="auto"/>
        <w:ind w:firstLine="709"/>
        <w:jc w:val="center"/>
        <w:rPr>
          <w:rFonts w:ascii="Times New Roman" w:hAnsi="Times New Roman" w:cs="Times New Roman"/>
          <w:b/>
          <w:i/>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By their nature </w:t>
      </w:r>
      <w:r w:rsidRPr="00471CEF">
        <w:rPr>
          <w:rFonts w:ascii="Times New Roman" w:hAnsi="Times New Roman" w:cs="Times New Roman"/>
          <w:i/>
          <w:sz w:val="28"/>
          <w:szCs w:val="28"/>
          <w:lang w:val="en-US"/>
        </w:rPr>
        <w:t>risk factors</w:t>
      </w:r>
      <w:r w:rsidRPr="00A1772D">
        <w:rPr>
          <w:rFonts w:ascii="Times New Roman" w:hAnsi="Times New Roman" w:cs="Times New Roman"/>
          <w:sz w:val="28"/>
          <w:szCs w:val="28"/>
          <w:lang w:val="en-US"/>
        </w:rPr>
        <w:t xml:space="preserve"> are primary and secondary.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The category of the </w:t>
      </w:r>
      <w:r w:rsidRPr="00471CEF">
        <w:rPr>
          <w:rFonts w:ascii="Times New Roman" w:hAnsi="Times New Roman" w:cs="Times New Roman"/>
          <w:i/>
          <w:sz w:val="28"/>
          <w:szCs w:val="28"/>
          <w:lang w:val="en-US"/>
        </w:rPr>
        <w:t>primary risk factors</w:t>
      </w:r>
      <w:r w:rsidRPr="00A1772D">
        <w:rPr>
          <w:rFonts w:ascii="Times New Roman" w:hAnsi="Times New Roman" w:cs="Times New Roman"/>
          <w:sz w:val="28"/>
          <w:szCs w:val="28"/>
          <w:lang w:val="en-US"/>
        </w:rPr>
        <w:t xml:space="preserve"> include those that normally lead to the development of the disease.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471CEF">
        <w:rPr>
          <w:rFonts w:ascii="Times New Roman" w:hAnsi="Times New Roman" w:cs="Times New Roman"/>
          <w:i/>
          <w:sz w:val="28"/>
          <w:szCs w:val="28"/>
          <w:lang w:val="en-US"/>
        </w:rPr>
        <w:t>Secondary</w:t>
      </w:r>
      <w:r w:rsidRPr="00A1772D">
        <w:rPr>
          <w:rFonts w:ascii="Times New Roman" w:hAnsi="Times New Roman" w:cs="Times New Roman"/>
          <w:sz w:val="28"/>
          <w:szCs w:val="28"/>
          <w:lang w:val="en-US"/>
        </w:rPr>
        <w:t xml:space="preserve"> lead to complications of existing pathological conditions.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D51EB2" w:rsidRDefault="00D51EB2" w:rsidP="00471CEF">
      <w:pPr>
        <w:spacing w:after="0" w:line="240" w:lineRule="auto"/>
        <w:ind w:firstLine="709"/>
        <w:jc w:val="center"/>
        <w:rPr>
          <w:rFonts w:ascii="Times New Roman" w:hAnsi="Times New Roman" w:cs="Times New Roman"/>
          <w:b/>
          <w:i/>
          <w:sz w:val="28"/>
          <w:szCs w:val="28"/>
          <w:lang w:val="en-US"/>
        </w:rPr>
      </w:pPr>
    </w:p>
    <w:p w:rsidR="00A1772D" w:rsidRDefault="00A1772D" w:rsidP="00471CEF">
      <w:pPr>
        <w:spacing w:after="0" w:line="240" w:lineRule="auto"/>
        <w:ind w:firstLine="709"/>
        <w:jc w:val="center"/>
        <w:rPr>
          <w:rFonts w:ascii="Times New Roman" w:hAnsi="Times New Roman" w:cs="Times New Roman"/>
          <w:b/>
          <w:i/>
          <w:sz w:val="28"/>
          <w:szCs w:val="28"/>
          <w:lang w:val="en-US"/>
        </w:rPr>
      </w:pPr>
      <w:r w:rsidRPr="00471CEF">
        <w:rPr>
          <w:rFonts w:ascii="Times New Roman" w:hAnsi="Times New Roman" w:cs="Times New Roman"/>
          <w:b/>
          <w:i/>
          <w:sz w:val="28"/>
          <w:szCs w:val="28"/>
          <w:lang w:val="en-US"/>
        </w:rPr>
        <w:t>Data of WHO on the primary and secondary factors in high-risk health</w:t>
      </w:r>
    </w:p>
    <w:tbl>
      <w:tblPr>
        <w:tblW w:w="9204" w:type="dxa"/>
        <w:tblCellMar>
          <w:left w:w="0" w:type="dxa"/>
          <w:right w:w="0" w:type="dxa"/>
        </w:tblCellMar>
        <w:tblLook w:val="0600" w:firstRow="0" w:lastRow="0" w:firstColumn="0" w:lastColumn="0" w:noHBand="1" w:noVBand="1"/>
      </w:tblPr>
      <w:tblGrid>
        <w:gridCol w:w="4385"/>
        <w:gridCol w:w="4819"/>
      </w:tblGrid>
      <w:tr w:rsidR="00CB7020" w:rsidRPr="00CB7020" w:rsidTr="00CB7020">
        <w:trPr>
          <w:trHeight w:val="335"/>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709"/>
              <w:jc w:val="center"/>
              <w:rPr>
                <w:rFonts w:ascii="Times New Roman" w:hAnsi="Times New Roman" w:cs="Times New Roman"/>
                <w:b/>
                <w:i/>
                <w:sz w:val="28"/>
                <w:szCs w:val="28"/>
              </w:rPr>
            </w:pPr>
            <w:r w:rsidRPr="00CB7020">
              <w:rPr>
                <w:rFonts w:ascii="Times New Roman" w:hAnsi="Times New Roman" w:cs="Times New Roman"/>
                <w:b/>
                <w:bCs/>
                <w:i/>
                <w:sz w:val="28"/>
                <w:szCs w:val="28"/>
                <w:lang w:val="en-US"/>
              </w:rPr>
              <w:t>P</w:t>
            </w:r>
            <w:r w:rsidRPr="00CB7020">
              <w:rPr>
                <w:rFonts w:ascii="Times New Roman" w:hAnsi="Times New Roman" w:cs="Times New Roman"/>
                <w:b/>
                <w:bCs/>
                <w:i/>
                <w:sz w:val="28"/>
                <w:szCs w:val="28"/>
              </w:rPr>
              <w:t>rimary risk factors</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709"/>
              <w:jc w:val="center"/>
              <w:rPr>
                <w:rFonts w:ascii="Times New Roman" w:hAnsi="Times New Roman" w:cs="Times New Roman"/>
                <w:b/>
                <w:i/>
                <w:sz w:val="28"/>
                <w:szCs w:val="28"/>
              </w:rPr>
            </w:pPr>
            <w:r w:rsidRPr="00CB7020">
              <w:rPr>
                <w:rFonts w:ascii="Times New Roman" w:hAnsi="Times New Roman" w:cs="Times New Roman"/>
                <w:b/>
                <w:bCs/>
                <w:i/>
                <w:sz w:val="28"/>
                <w:szCs w:val="28"/>
                <w:lang w:val="en-US"/>
              </w:rPr>
              <w:t>S</w:t>
            </w:r>
            <w:r w:rsidRPr="00CB7020">
              <w:rPr>
                <w:rFonts w:ascii="Times New Roman" w:hAnsi="Times New Roman" w:cs="Times New Roman"/>
                <w:b/>
                <w:bCs/>
                <w:i/>
                <w:sz w:val="28"/>
                <w:szCs w:val="28"/>
              </w:rPr>
              <w:t>econdary risk factors</w:t>
            </w:r>
          </w:p>
        </w:tc>
      </w:tr>
      <w:tr w:rsidR="00CB7020" w:rsidRPr="00CB7020" w:rsidTr="00CB7020">
        <w:trPr>
          <w:trHeight w:val="390"/>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1. Smoking</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1. </w:t>
            </w:r>
            <w:r w:rsidRPr="00CB7020">
              <w:rPr>
                <w:rFonts w:ascii="Times New Roman" w:hAnsi="Times New Roman" w:cs="Times New Roman"/>
                <w:sz w:val="28"/>
                <w:szCs w:val="28"/>
                <w:lang w:val="en-US"/>
              </w:rPr>
              <w:t>D</w:t>
            </w:r>
            <w:r w:rsidRPr="00CB7020">
              <w:rPr>
                <w:rFonts w:ascii="Times New Roman" w:hAnsi="Times New Roman" w:cs="Times New Roman"/>
                <w:sz w:val="28"/>
                <w:szCs w:val="28"/>
              </w:rPr>
              <w:t>iabetes</w:t>
            </w:r>
          </w:p>
        </w:tc>
      </w:tr>
      <w:tr w:rsidR="00CB7020" w:rsidRPr="00CB7020" w:rsidTr="00CB7020">
        <w:trPr>
          <w:trHeight w:val="253"/>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2. Alcohol abuse</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2. </w:t>
            </w:r>
            <w:r w:rsidRPr="00CB7020">
              <w:rPr>
                <w:rFonts w:ascii="Times New Roman" w:hAnsi="Times New Roman" w:cs="Times New Roman"/>
                <w:sz w:val="28"/>
                <w:szCs w:val="28"/>
                <w:lang w:val="en-US"/>
              </w:rPr>
              <w:t>H</w:t>
            </w:r>
            <w:r w:rsidRPr="00CB7020">
              <w:rPr>
                <w:rFonts w:ascii="Times New Roman" w:hAnsi="Times New Roman" w:cs="Times New Roman"/>
                <w:sz w:val="28"/>
                <w:szCs w:val="28"/>
              </w:rPr>
              <w:t>ypertension</w:t>
            </w:r>
          </w:p>
        </w:tc>
      </w:tr>
      <w:tr w:rsidR="00CB7020" w:rsidRPr="00CB7020" w:rsidTr="00CB7020">
        <w:trPr>
          <w:trHeight w:val="31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3. Poor nutrition</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3. Lipidemia, holisterinemiya</w:t>
            </w:r>
          </w:p>
        </w:tc>
      </w:tr>
      <w:tr w:rsidR="00CB7020" w:rsidRPr="00CB7020" w:rsidTr="00CB7020">
        <w:trPr>
          <w:trHeight w:val="235"/>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4. Lack of exercise</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4. </w:t>
            </w:r>
            <w:r w:rsidRPr="00CB7020">
              <w:rPr>
                <w:rFonts w:ascii="Times New Roman" w:hAnsi="Times New Roman" w:cs="Times New Roman"/>
                <w:sz w:val="28"/>
                <w:szCs w:val="28"/>
                <w:lang w:val="en-US"/>
              </w:rPr>
              <w:t>R</w:t>
            </w:r>
            <w:r w:rsidRPr="00CB7020">
              <w:rPr>
                <w:rFonts w:ascii="Times New Roman" w:hAnsi="Times New Roman" w:cs="Times New Roman"/>
                <w:sz w:val="28"/>
                <w:szCs w:val="28"/>
              </w:rPr>
              <w:t>heumatism</w:t>
            </w:r>
          </w:p>
        </w:tc>
      </w:tr>
      <w:tr w:rsidR="00CB7020" w:rsidRPr="00CB7020" w:rsidTr="00CB7020">
        <w:trPr>
          <w:trHeight w:val="29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5. Psycho-emotional stress</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CB7020" w:rsidRPr="00CB7020" w:rsidRDefault="00CB7020" w:rsidP="00CB7020">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5. </w:t>
            </w:r>
            <w:r w:rsidRPr="00CB7020">
              <w:rPr>
                <w:rFonts w:ascii="Times New Roman" w:hAnsi="Times New Roman" w:cs="Times New Roman"/>
                <w:sz w:val="28"/>
                <w:szCs w:val="28"/>
                <w:lang w:val="en-US"/>
              </w:rPr>
              <w:t xml:space="preserve"> </w:t>
            </w:r>
            <w:r w:rsidRPr="00CB7020">
              <w:rPr>
                <w:rFonts w:ascii="Times New Roman" w:hAnsi="Times New Roman" w:cs="Times New Roman"/>
                <w:sz w:val="28"/>
                <w:szCs w:val="28"/>
              </w:rPr>
              <w:t>Allergies, immune deficiencies, etc.</w:t>
            </w:r>
          </w:p>
        </w:tc>
      </w:tr>
    </w:tbl>
    <w:p w:rsidR="00471CEF" w:rsidRPr="00CB7020" w:rsidRDefault="00CB7020" w:rsidP="00CB7020">
      <w:pPr>
        <w:spacing w:after="0" w:line="240" w:lineRule="auto"/>
        <w:ind w:firstLine="709"/>
        <w:jc w:val="both"/>
        <w:rPr>
          <w:rFonts w:ascii="Times New Roman" w:hAnsi="Times New Roman" w:cs="Times New Roman"/>
          <w:sz w:val="28"/>
          <w:szCs w:val="28"/>
          <w:lang w:val="en-US"/>
        </w:rPr>
      </w:pPr>
      <w:r w:rsidRPr="00CB7020">
        <w:rPr>
          <w:rFonts w:ascii="Times New Roman" w:hAnsi="Times New Roman" w:cs="Times New Roman"/>
          <w:sz w:val="28"/>
          <w:szCs w:val="28"/>
          <w:lang w:val="en-US"/>
        </w:rPr>
        <w:t xml:space="preserve">There are two basic human activities – </w:t>
      </w:r>
      <w:r w:rsidRPr="00CB7020">
        <w:rPr>
          <w:rFonts w:ascii="Times New Roman" w:hAnsi="Times New Roman" w:cs="Times New Roman"/>
          <w:b/>
          <w:i/>
          <w:sz w:val="28"/>
          <w:szCs w:val="28"/>
          <w:lang w:val="en-US"/>
        </w:rPr>
        <w:t>physical and mental</w:t>
      </w:r>
      <w:r w:rsidRPr="00CB7020">
        <w:rPr>
          <w:rFonts w:ascii="Times New Roman" w:hAnsi="Times New Roman" w:cs="Times New Roman"/>
          <w:sz w:val="28"/>
          <w:szCs w:val="28"/>
          <w:lang w:val="en-US"/>
        </w:rPr>
        <w:t xml:space="preserve"> work.</w:t>
      </w:r>
    </w:p>
    <w:p w:rsidR="00471CEF" w:rsidRPr="00471CEF" w:rsidRDefault="00471CEF" w:rsidP="00471CEF">
      <w:pPr>
        <w:spacing w:after="0" w:line="240" w:lineRule="auto"/>
        <w:ind w:firstLine="709"/>
        <w:jc w:val="center"/>
        <w:rPr>
          <w:rFonts w:ascii="Times New Roman" w:hAnsi="Times New Roman" w:cs="Times New Roman"/>
          <w:b/>
          <w:i/>
          <w:sz w:val="28"/>
          <w:szCs w:val="28"/>
          <w:lang w:val="en-US"/>
        </w:rPr>
      </w:pP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b/>
          <w:i/>
          <w:sz w:val="28"/>
          <w:szCs w:val="28"/>
          <w:lang w:val="en-US"/>
        </w:rPr>
        <w:t>Mental work</w:t>
      </w:r>
      <w:r w:rsidRPr="00CB7020">
        <w:rPr>
          <w:rFonts w:ascii="Times New Roman" w:hAnsi="Times New Roman" w:cs="Times New Roman"/>
          <w:sz w:val="28"/>
          <w:szCs w:val="28"/>
          <w:lang w:val="en-US"/>
        </w:rPr>
        <w:t xml:space="preserve"> is an activity to transform reality formed by creating new concepts, conclusions and basing on them - hypotheses and theories.</w:t>
      </w:r>
    </w:p>
    <w:p w:rsidR="00CB7020" w:rsidRPr="00CB7020" w:rsidRDefault="00CB7020" w:rsidP="00CB7020">
      <w:pPr>
        <w:spacing w:after="0" w:line="240" w:lineRule="auto"/>
        <w:ind w:firstLine="709"/>
        <w:rPr>
          <w:rFonts w:ascii="Times New Roman" w:hAnsi="Times New Roman" w:cs="Times New Roman"/>
          <w:sz w:val="28"/>
          <w:szCs w:val="28"/>
          <w:lang w:val="en-US"/>
        </w:rPr>
      </w:pP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xml:space="preserve">The result of mental work is </w:t>
      </w:r>
    </w:p>
    <w:p w:rsidR="00A1772D" w:rsidRPr="00A1772D"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scientific and mental values ​​or decisions.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Permanent neuro-psychological stress and chronic mental fatigue without physical discharge cause severe functional disturbances in the body, reducing the health and premature aging.</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Movement is the essence of life. Movement is the foundation of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It is known that </w:t>
      </w:r>
      <w:r w:rsidRPr="00CB7020">
        <w:rPr>
          <w:rFonts w:ascii="Times New Roman" w:hAnsi="Times New Roman" w:cs="Times New Roman"/>
          <w:i/>
          <w:sz w:val="28"/>
          <w:szCs w:val="28"/>
          <w:lang w:val="en-US"/>
        </w:rPr>
        <w:t>regular exercise reduces: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the amount of cholesterol in the bloodstream, allowing the </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development of atherosclerosis,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improving oxygenation of the nerve cells of the brain, thus </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increasing not only physical but also mental capacity.</w:t>
      </w:r>
    </w:p>
    <w:p w:rsidR="00CB7020" w:rsidRDefault="00CB7020" w:rsidP="00A1772D">
      <w:pPr>
        <w:spacing w:after="0" w:line="240" w:lineRule="auto"/>
        <w:ind w:firstLine="709"/>
        <w:rPr>
          <w:rFonts w:ascii="Times New Roman" w:hAnsi="Times New Roman" w:cs="Times New Roman"/>
          <w:sz w:val="28"/>
          <w:szCs w:val="28"/>
          <w:lang w:val="en-US"/>
        </w:rPr>
      </w:pPr>
    </w:p>
    <w:p w:rsidR="00A1772D" w:rsidRPr="00A1772D" w:rsidRDefault="00CB7020" w:rsidP="00CB7020">
      <w:pPr>
        <w:spacing w:after="0" w:line="240" w:lineRule="auto"/>
        <w:ind w:firstLine="709"/>
        <w:jc w:val="both"/>
        <w:rPr>
          <w:rFonts w:ascii="Times New Roman" w:hAnsi="Times New Roman" w:cs="Times New Roman"/>
          <w:sz w:val="28"/>
          <w:szCs w:val="28"/>
          <w:lang w:val="en-US"/>
        </w:rPr>
      </w:pPr>
      <w:r w:rsidRPr="00CB7020">
        <w:rPr>
          <w:rFonts w:ascii="Times New Roman" w:hAnsi="Times New Roman" w:cs="Times New Roman"/>
          <w:sz w:val="28"/>
          <w:szCs w:val="28"/>
          <w:lang w:val="en-US"/>
        </w:rPr>
        <w:t xml:space="preserve">Saving availability and good health is possible only with the right combination of </w:t>
      </w:r>
      <w:r w:rsidRPr="00CB7020">
        <w:rPr>
          <w:rFonts w:ascii="Times New Roman" w:hAnsi="Times New Roman" w:cs="Times New Roman"/>
          <w:i/>
          <w:sz w:val="28"/>
          <w:szCs w:val="28"/>
          <w:lang w:val="en-US"/>
        </w:rPr>
        <w:t>mental and physical</w:t>
      </w:r>
      <w:r w:rsidRPr="00CB7020">
        <w:rPr>
          <w:rFonts w:ascii="Times New Roman" w:hAnsi="Times New Roman" w:cs="Times New Roman"/>
          <w:sz w:val="28"/>
          <w:szCs w:val="28"/>
          <w:lang w:val="en-US"/>
        </w:rPr>
        <w:t xml:space="preserve"> work, as well as outdoor activities and sleep.</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CB7020" w:rsidRDefault="00A1772D" w:rsidP="00CB7020">
      <w:pPr>
        <w:spacing w:after="0" w:line="240" w:lineRule="auto"/>
        <w:ind w:firstLine="709"/>
        <w:jc w:val="center"/>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Way of life is the main factor that determines human health.</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The basic characteristics of life are: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work (study),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social, political and cultural activities of people,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and various behavioral   habits and appearance.</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b/>
          <w:sz w:val="28"/>
          <w:szCs w:val="28"/>
          <w:lang w:val="en-US"/>
        </w:rPr>
      </w:pPr>
    </w:p>
    <w:p w:rsidR="00A1772D" w:rsidRPr="00CB7020" w:rsidRDefault="00CB7020" w:rsidP="00A1772D">
      <w:pPr>
        <w:spacing w:after="0" w:line="240" w:lineRule="auto"/>
        <w:ind w:firstLine="709"/>
        <w:rPr>
          <w:rFonts w:ascii="Times New Roman" w:hAnsi="Times New Roman" w:cs="Times New Roman"/>
          <w:b/>
          <w:sz w:val="28"/>
          <w:szCs w:val="28"/>
          <w:lang w:val="en-US"/>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7764D14" wp14:editId="0077BCC1">
            <wp:simplePos x="0" y="0"/>
            <wp:positionH relativeFrom="column">
              <wp:posOffset>3587115</wp:posOffset>
            </wp:positionH>
            <wp:positionV relativeFrom="paragraph">
              <wp:posOffset>8890</wp:posOffset>
            </wp:positionV>
            <wp:extent cx="2514600" cy="25336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33650"/>
                    </a:xfrm>
                    <a:prstGeom prst="rect">
                      <a:avLst/>
                    </a:prstGeom>
                    <a:noFill/>
                  </pic:spPr>
                </pic:pic>
              </a:graphicData>
            </a:graphic>
            <wp14:sizeRelH relativeFrom="page">
              <wp14:pctWidth>0</wp14:pctWidth>
            </wp14:sizeRelH>
            <wp14:sizeRelV relativeFrom="page">
              <wp14:pctHeight>0</wp14:pctHeight>
            </wp14:sizeRelV>
          </wp:anchor>
        </w:drawing>
      </w:r>
      <w:r w:rsidR="00A1772D" w:rsidRPr="00CB7020">
        <w:rPr>
          <w:rFonts w:ascii="Times New Roman" w:hAnsi="Times New Roman" w:cs="Times New Roman"/>
          <w:b/>
          <w:sz w:val="28"/>
          <w:szCs w:val="28"/>
          <w:lang w:val="en-US"/>
        </w:rPr>
        <w:t>Healthy lifestyle  is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good nutrition,</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sports,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sz w:val="28"/>
          <w:szCs w:val="28"/>
          <w:lang w:val="en-US"/>
        </w:rPr>
      </w:pP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living without alcohol </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and smoking.</w:t>
      </w:r>
    </w:p>
    <w:p w:rsidR="00CB7020" w:rsidRDefault="00CB7020"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14B0295" wp14:editId="45AEF5AE">
            <wp:simplePos x="0" y="0"/>
            <wp:positionH relativeFrom="column">
              <wp:posOffset>1043940</wp:posOffset>
            </wp:positionH>
            <wp:positionV relativeFrom="paragraph">
              <wp:posOffset>-538480</wp:posOffset>
            </wp:positionV>
            <wp:extent cx="1390650" cy="1190625"/>
            <wp:effectExtent l="0" t="0" r="0" b="9525"/>
            <wp:wrapTight wrapText="bothSides">
              <wp:wrapPolygon edited="0">
                <wp:start x="0" y="0"/>
                <wp:lineTo x="0" y="21427"/>
                <wp:lineTo x="21304" y="21427"/>
                <wp:lineTo x="213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pic:spPr>
                </pic:pic>
              </a:graphicData>
            </a:graphic>
            <wp14:sizeRelH relativeFrom="page">
              <wp14:pctWidth>0</wp14:pctWidth>
            </wp14:sizeRelH>
            <wp14:sizeRelV relativeFrom="page">
              <wp14:pctHeight>0</wp14:pctHeight>
            </wp14:sizeRelV>
          </wp:anchor>
        </w:drawing>
      </w:r>
    </w:p>
    <w:p w:rsidR="00CB7020" w:rsidRDefault="00CB7020" w:rsidP="00A1772D">
      <w:pPr>
        <w:spacing w:after="0" w:line="240" w:lineRule="auto"/>
        <w:ind w:firstLine="709"/>
        <w:rPr>
          <w:rFonts w:ascii="Times New Roman" w:hAnsi="Times New Roman" w:cs="Times New Roman"/>
          <w:sz w:val="28"/>
          <w:szCs w:val="28"/>
          <w:lang w:val="en-US"/>
        </w:rPr>
      </w:pPr>
    </w:p>
    <w:p w:rsidR="00CB7020" w:rsidRDefault="00CB7020" w:rsidP="00A1772D">
      <w:pPr>
        <w:spacing w:after="0" w:line="240" w:lineRule="auto"/>
        <w:ind w:firstLine="709"/>
        <w:rPr>
          <w:rFonts w:ascii="Times New Roman" w:hAnsi="Times New Roman" w:cs="Times New Roman"/>
          <w:sz w:val="28"/>
          <w:szCs w:val="28"/>
          <w:lang w:val="en-US"/>
        </w:rPr>
      </w:pPr>
    </w:p>
    <w:p w:rsidR="00D51EB2" w:rsidRDefault="00D51EB2" w:rsidP="00A1772D">
      <w:pPr>
        <w:spacing w:after="0" w:line="240" w:lineRule="auto"/>
        <w:ind w:firstLine="709"/>
        <w:rPr>
          <w:rFonts w:ascii="Times New Roman" w:hAnsi="Times New Roman" w:cs="Times New Roman"/>
          <w:b/>
          <w:i/>
          <w:sz w:val="28"/>
          <w:szCs w:val="28"/>
          <w:lang w:val="en-US"/>
        </w:rPr>
      </w:pPr>
    </w:p>
    <w:p w:rsidR="00D51EB2" w:rsidRDefault="00D51EB2" w:rsidP="00A1772D">
      <w:pPr>
        <w:spacing w:after="0" w:line="240" w:lineRule="auto"/>
        <w:ind w:firstLine="709"/>
        <w:rPr>
          <w:rFonts w:ascii="Times New Roman" w:hAnsi="Times New Roman" w:cs="Times New Roman"/>
          <w:b/>
          <w:i/>
          <w:sz w:val="28"/>
          <w:szCs w:val="28"/>
          <w:lang w:val="en-US"/>
        </w:rPr>
      </w:pPr>
    </w:p>
    <w:p w:rsidR="00A1772D" w:rsidRPr="00CB7020" w:rsidRDefault="00A1772D" w:rsidP="00A1772D">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Structure of the healthy way of life</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1.  Strict control over your health</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2.  Optimal physical activity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3.  Active work</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4.  Training of immunity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5.  Balanced diet</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6.  Avoiding harmful habits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7.  Hygienic behavior validity</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Pr="00CB7020" w:rsidRDefault="00A1772D" w:rsidP="00A1772D">
      <w:pPr>
        <w:spacing w:after="0" w:line="240" w:lineRule="auto"/>
        <w:ind w:firstLine="709"/>
        <w:rPr>
          <w:rFonts w:ascii="Times New Roman" w:hAnsi="Times New Roman" w:cs="Times New Roman"/>
          <w:b/>
          <w:i/>
          <w:sz w:val="28"/>
          <w:szCs w:val="28"/>
          <w:lang w:val="en-US"/>
        </w:rPr>
      </w:pPr>
      <w:r w:rsidRPr="00A1772D">
        <w:rPr>
          <w:rFonts w:ascii="Times New Roman" w:hAnsi="Times New Roman" w:cs="Times New Roman"/>
          <w:sz w:val="28"/>
          <w:szCs w:val="28"/>
          <w:lang w:val="en-US"/>
        </w:rPr>
        <w:t xml:space="preserve"> </w:t>
      </w:r>
      <w:r w:rsidRPr="00CB7020">
        <w:rPr>
          <w:rFonts w:ascii="Times New Roman" w:hAnsi="Times New Roman" w:cs="Times New Roman"/>
          <w:b/>
          <w:i/>
          <w:sz w:val="28"/>
          <w:szCs w:val="28"/>
          <w:lang w:val="en-US"/>
        </w:rPr>
        <w:t>Systems and methods of recreation</w:t>
      </w: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i/>
          <w:sz w:val="28"/>
          <w:szCs w:val="28"/>
          <w:lang w:val="en-US"/>
        </w:rPr>
        <w:t>Recreation system</w:t>
      </w:r>
      <w:r w:rsidRPr="00CB7020">
        <w:rPr>
          <w:rFonts w:ascii="Times New Roman" w:hAnsi="Times New Roman" w:cs="Times New Roman"/>
          <w:sz w:val="28"/>
          <w:szCs w:val="28"/>
          <w:lang w:val="en-US"/>
        </w:rPr>
        <w:t xml:space="preserve"> is a system of knowledge and practical methodologies to ensure the formation of health.</w:t>
      </w:r>
    </w:p>
    <w:p w:rsid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Recreation system began to emerge from the birth of human civilization and naturally belong to the culture of humanity.</w:t>
      </w:r>
    </w:p>
    <w:p w:rsidR="00CB7020" w:rsidRDefault="00CB7020" w:rsidP="00A1772D">
      <w:pPr>
        <w:spacing w:after="0" w:line="240" w:lineRule="auto"/>
        <w:ind w:firstLine="709"/>
        <w:rPr>
          <w:rFonts w:ascii="Times New Roman" w:hAnsi="Times New Roman" w:cs="Times New Roman"/>
          <w:sz w:val="28"/>
          <w:szCs w:val="28"/>
          <w:lang w:val="en-US"/>
        </w:rPr>
      </w:pPr>
    </w:p>
    <w:p w:rsidR="00A1772D" w:rsidRPr="00CB7020" w:rsidRDefault="00A1772D" w:rsidP="00A1772D">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Modern ways of recreation</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improvement of spirituality</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physical improvement</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dreathing techniques and their use nutrition</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managing emotions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management of thoughts</w:t>
      </w:r>
    </w:p>
    <w:p w:rsidR="00A1772D" w:rsidRPr="00A1772D" w:rsidRDefault="00A1772D" w:rsidP="00A1772D">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bioenergetics</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D51EB2" w:rsidRDefault="00D51EB2" w:rsidP="00CB7020">
      <w:pPr>
        <w:spacing w:after="0" w:line="240" w:lineRule="auto"/>
        <w:ind w:firstLine="709"/>
        <w:rPr>
          <w:rFonts w:ascii="Times New Roman" w:hAnsi="Times New Roman" w:cs="Times New Roman"/>
          <w:sz w:val="28"/>
          <w:szCs w:val="28"/>
          <w:lang w:val="en-US"/>
        </w:rPr>
      </w:pPr>
    </w:p>
    <w:p w:rsidR="00D51EB2" w:rsidRDefault="00D51EB2" w:rsidP="00CB7020">
      <w:pPr>
        <w:spacing w:after="0" w:line="240" w:lineRule="auto"/>
        <w:ind w:firstLine="709"/>
        <w:rPr>
          <w:rFonts w:ascii="Times New Roman" w:hAnsi="Times New Roman" w:cs="Times New Roman"/>
          <w:sz w:val="28"/>
          <w:szCs w:val="28"/>
          <w:lang w:val="en-US"/>
        </w:rPr>
      </w:pPr>
    </w:p>
    <w:p w:rsidR="00D51EB2" w:rsidRDefault="00D51EB2" w:rsidP="00CB7020">
      <w:pPr>
        <w:spacing w:after="0" w:line="240" w:lineRule="auto"/>
        <w:ind w:firstLine="709"/>
        <w:rPr>
          <w:rFonts w:ascii="Times New Roman" w:hAnsi="Times New Roman" w:cs="Times New Roman"/>
          <w:sz w:val="28"/>
          <w:szCs w:val="28"/>
          <w:lang w:val="en-US"/>
        </w:rPr>
      </w:pPr>
    </w:p>
    <w:p w:rsidR="00CB7020" w:rsidRPr="00CB7020" w:rsidRDefault="00CB7020" w:rsidP="00CB7020">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sz w:val="28"/>
          <w:szCs w:val="28"/>
          <w:lang w:val="en-US"/>
        </w:rPr>
        <w:t xml:space="preserve">Known health systems can be divided into </w:t>
      </w:r>
      <w:r w:rsidRPr="00CB7020">
        <w:rPr>
          <w:rFonts w:ascii="Times New Roman" w:hAnsi="Times New Roman" w:cs="Times New Roman"/>
          <w:b/>
          <w:i/>
          <w:sz w:val="28"/>
          <w:szCs w:val="28"/>
          <w:lang w:val="en-US"/>
        </w:rPr>
        <w:t>traditional and non-traditional</w:t>
      </w:r>
    </w:p>
    <w:p w:rsidR="00CB7020" w:rsidRPr="00CB7020" w:rsidRDefault="00CB7020" w:rsidP="00CB7020">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Non-traditional health systems:</w:t>
      </w:r>
    </w:p>
    <w:p w:rsidR="00CB7020" w:rsidRPr="00CB7020" w:rsidRDefault="00CB7020" w:rsidP="00CB7020">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E1720DB" wp14:editId="785422C9">
            <wp:simplePos x="0" y="0"/>
            <wp:positionH relativeFrom="column">
              <wp:posOffset>4358640</wp:posOffset>
            </wp:positionH>
            <wp:positionV relativeFrom="paragraph">
              <wp:posOffset>7620</wp:posOffset>
            </wp:positionV>
            <wp:extent cx="1047750" cy="130556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305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EC75FD2" wp14:editId="51B3DD38">
            <wp:simplePos x="0" y="0"/>
            <wp:positionH relativeFrom="column">
              <wp:posOffset>2758440</wp:posOffset>
            </wp:positionH>
            <wp:positionV relativeFrom="paragraph">
              <wp:posOffset>7620</wp:posOffset>
            </wp:positionV>
            <wp:extent cx="1228725" cy="12763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276350"/>
                    </a:xfrm>
                    <a:prstGeom prst="rect">
                      <a:avLst/>
                    </a:prstGeom>
                    <a:noFill/>
                  </pic:spPr>
                </pic:pic>
              </a:graphicData>
            </a:graphic>
            <wp14:sizeRelH relativeFrom="page">
              <wp14:pctWidth>0</wp14:pctWidth>
            </wp14:sizeRelH>
            <wp14:sizeRelV relativeFrom="page">
              <wp14:pctHeight>0</wp14:pctHeight>
            </wp14:sizeRelV>
          </wp:anchor>
        </w:drawing>
      </w:r>
      <w:r w:rsidRPr="00CB7020">
        <w:rPr>
          <w:rFonts w:ascii="Times New Roman" w:hAnsi="Times New Roman" w:cs="Times New Roman"/>
          <w:sz w:val="28"/>
          <w:szCs w:val="28"/>
          <w:lang w:val="en-US"/>
        </w:rPr>
        <w:t>- aroma and light therapy,</w:t>
      </w: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apitherapy,</w:t>
      </w: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animaloterapiya,</w:t>
      </w: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acupuncture,</w:t>
      </w:r>
    </w:p>
    <w:p w:rsidR="00CB7020" w:rsidRPr="00CB7020" w:rsidRDefault="00CB7020" w:rsidP="00CB7020">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hardening,</w:t>
      </w:r>
    </w:p>
    <w:p w:rsidR="00CB7020" w:rsidRPr="00CB7020" w:rsidRDefault="00CB7020" w:rsidP="00CB7020">
      <w:pPr>
        <w:spacing w:after="0" w:line="240" w:lineRule="auto"/>
        <w:ind w:firstLine="709"/>
        <w:rPr>
          <w:rFonts w:ascii="Times New Roman" w:hAnsi="Times New Roman" w:cs="Times New Roman"/>
          <w:sz w:val="28"/>
          <w:szCs w:val="28"/>
          <w:lang w:val="en-US"/>
        </w:rPr>
      </w:pPr>
      <w:r>
        <w:rPr>
          <w:noProof/>
          <w:lang w:eastAsia="ru-RU"/>
        </w:rPr>
        <w:drawing>
          <wp:anchor distT="0" distB="0" distL="114300" distR="114300" simplePos="0" relativeHeight="251667456" behindDoc="1" locked="0" layoutInCell="1" allowOverlap="1" wp14:anchorId="2EA3B17F" wp14:editId="58DD20F7">
            <wp:simplePos x="0" y="0"/>
            <wp:positionH relativeFrom="margin">
              <wp:align>right</wp:align>
            </wp:positionH>
            <wp:positionV relativeFrom="paragraph">
              <wp:posOffset>185420</wp:posOffset>
            </wp:positionV>
            <wp:extent cx="847725" cy="914400"/>
            <wp:effectExtent l="0" t="0" r="9525" b="0"/>
            <wp:wrapTight wrapText="bothSides">
              <wp:wrapPolygon edited="0">
                <wp:start x="0" y="0"/>
                <wp:lineTo x="0" y="21150"/>
                <wp:lineTo x="21357" y="21150"/>
                <wp:lineTo x="2135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pic:spPr>
                </pic:pic>
              </a:graphicData>
            </a:graphic>
            <wp14:sizeRelH relativeFrom="page">
              <wp14:pctWidth>0</wp14:pctWidth>
            </wp14:sizeRelH>
            <wp14:sizeRelV relativeFrom="page">
              <wp14:pctHeight>0</wp14:pctHeight>
            </wp14:sizeRelV>
          </wp:anchor>
        </w:drawing>
      </w:r>
      <w:r w:rsidRPr="00CB7020">
        <w:rPr>
          <w:rFonts w:ascii="Times New Roman" w:hAnsi="Times New Roman" w:cs="Times New Roman"/>
          <w:sz w:val="28"/>
          <w:szCs w:val="28"/>
          <w:lang w:val="en-US"/>
        </w:rPr>
        <w:t>- homeopath,</w:t>
      </w:r>
    </w:p>
    <w:p w:rsidR="00CB7020" w:rsidRPr="00CB7020" w:rsidRDefault="00CB7020" w:rsidP="00CB7020">
      <w:pPr>
        <w:spacing w:after="0" w:line="240" w:lineRule="auto"/>
        <w:ind w:firstLine="709"/>
        <w:rPr>
          <w:rFonts w:ascii="Times New Roman" w:hAnsi="Times New Roman" w:cs="Times New Roman"/>
          <w:sz w:val="28"/>
          <w:szCs w:val="28"/>
          <w:lang w:val="en-US"/>
        </w:rPr>
      </w:pPr>
      <w:r>
        <w:rPr>
          <w:noProof/>
          <w:lang w:eastAsia="ru-RU"/>
        </w:rPr>
        <w:drawing>
          <wp:anchor distT="0" distB="0" distL="114300" distR="114300" simplePos="0" relativeHeight="251665408" behindDoc="1" locked="0" layoutInCell="1" allowOverlap="1" wp14:anchorId="76D967FB" wp14:editId="0D76F941">
            <wp:simplePos x="0" y="0"/>
            <wp:positionH relativeFrom="margin">
              <wp:align>center</wp:align>
            </wp:positionH>
            <wp:positionV relativeFrom="paragraph">
              <wp:posOffset>57150</wp:posOffset>
            </wp:positionV>
            <wp:extent cx="1276350" cy="1228725"/>
            <wp:effectExtent l="0" t="0" r="0" b="9525"/>
            <wp:wrapTight wrapText="bothSides">
              <wp:wrapPolygon edited="0">
                <wp:start x="0" y="0"/>
                <wp:lineTo x="0" y="21433"/>
                <wp:lineTo x="21278" y="21433"/>
                <wp:lineTo x="21278" y="0"/>
                <wp:lineTo x="0" y="0"/>
              </wp:wrapPolygon>
            </wp:wrapTight>
            <wp:docPr id="36870" name="Picture 16" descr="ANd9GcSBYn1bw_iEAcgkspO3nJkNiQ2lKLCmCE5zmh2FtEjFl1DnNNo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16" descr="ANd9GcSBYn1bw_iEAcgkspO3nJkNiQ2lKLCmCE5zmh2FtEjFl1DnNNolO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1228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B7020">
        <w:rPr>
          <w:rFonts w:ascii="Times New Roman" w:hAnsi="Times New Roman" w:cs="Times New Roman"/>
          <w:sz w:val="28"/>
          <w:szCs w:val="28"/>
          <w:lang w:val="en-US"/>
        </w:rPr>
        <w:t>- yoga,</w:t>
      </w:r>
    </w:p>
    <w:p w:rsidR="00C67DD8" w:rsidRDefault="00CB7020" w:rsidP="00CB7020">
      <w:pPr>
        <w:spacing w:after="0" w:line="240" w:lineRule="auto"/>
        <w:ind w:firstLine="709"/>
        <w:rPr>
          <w:noProof/>
          <w:lang w:eastAsia="ru-RU"/>
        </w:rPr>
      </w:pPr>
      <w:r>
        <w:rPr>
          <w:noProof/>
          <w:lang w:eastAsia="ru-RU"/>
        </w:rPr>
        <w:drawing>
          <wp:anchor distT="0" distB="0" distL="114300" distR="114300" simplePos="0" relativeHeight="251666432" behindDoc="1" locked="0" layoutInCell="1" allowOverlap="1" wp14:anchorId="261F938D" wp14:editId="246C4E82">
            <wp:simplePos x="0" y="0"/>
            <wp:positionH relativeFrom="column">
              <wp:posOffset>3596640</wp:posOffset>
            </wp:positionH>
            <wp:positionV relativeFrom="paragraph">
              <wp:posOffset>394970</wp:posOffset>
            </wp:positionV>
            <wp:extent cx="1704975" cy="1212215"/>
            <wp:effectExtent l="0" t="0" r="9525" b="6985"/>
            <wp:wrapTight wrapText="bothSides">
              <wp:wrapPolygon edited="0">
                <wp:start x="0" y="0"/>
                <wp:lineTo x="0" y="21385"/>
                <wp:lineTo x="21479" y="21385"/>
                <wp:lineTo x="2147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212215"/>
                    </a:xfrm>
                    <a:prstGeom prst="rect">
                      <a:avLst/>
                    </a:prstGeom>
                    <a:noFill/>
                  </pic:spPr>
                </pic:pic>
              </a:graphicData>
            </a:graphic>
            <wp14:sizeRelH relativeFrom="page">
              <wp14:pctWidth>0</wp14:pctWidth>
            </wp14:sizeRelH>
            <wp14:sizeRelV relativeFrom="page">
              <wp14:pctHeight>0</wp14:pctHeight>
            </wp14:sizeRelV>
          </wp:anchor>
        </w:drawing>
      </w:r>
      <w:r w:rsidRPr="00CB7020">
        <w:rPr>
          <w:rFonts w:ascii="Times New Roman" w:hAnsi="Times New Roman" w:cs="Times New Roman"/>
          <w:sz w:val="28"/>
          <w:szCs w:val="28"/>
          <w:lang w:val="en-US"/>
        </w:rPr>
        <w:t>- massage.</w:t>
      </w:r>
      <w:r w:rsidRPr="00CB7020">
        <w:rPr>
          <w:noProof/>
          <w:lang w:eastAsia="ru-RU"/>
        </w:rPr>
        <w:t xml:space="preserve"> </w:t>
      </w:r>
    </w:p>
    <w:p w:rsidR="00CB7020" w:rsidRDefault="00CB7020" w:rsidP="00CB7020">
      <w:pPr>
        <w:spacing w:after="0" w:line="240" w:lineRule="auto"/>
        <w:ind w:firstLine="709"/>
        <w:rPr>
          <w:noProof/>
          <w:lang w:eastAsia="ru-RU"/>
        </w:rPr>
      </w:pPr>
    </w:p>
    <w:p w:rsidR="00CB7020" w:rsidRDefault="00CB7020" w:rsidP="00CB7020">
      <w:pPr>
        <w:spacing w:after="0" w:line="240" w:lineRule="auto"/>
        <w:ind w:firstLine="709"/>
        <w:rPr>
          <w:noProof/>
          <w:lang w:eastAsia="ru-RU"/>
        </w:rPr>
      </w:pPr>
    </w:p>
    <w:sectPr w:rsidR="00CB702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79D" w:rsidRDefault="0064479D" w:rsidP="00D51EB2">
      <w:pPr>
        <w:spacing w:after="0" w:line="240" w:lineRule="auto"/>
      </w:pPr>
      <w:r>
        <w:separator/>
      </w:r>
    </w:p>
  </w:endnote>
  <w:endnote w:type="continuationSeparator" w:id="0">
    <w:p w:rsidR="0064479D" w:rsidRDefault="0064479D" w:rsidP="00D51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354364"/>
      <w:docPartObj>
        <w:docPartGallery w:val="Page Numbers (Bottom of Page)"/>
        <w:docPartUnique/>
      </w:docPartObj>
    </w:sdtPr>
    <w:sdtEndPr/>
    <w:sdtContent>
      <w:p w:rsidR="00D51EB2" w:rsidRDefault="00D51EB2">
        <w:pPr>
          <w:pStyle w:val="a5"/>
          <w:jc w:val="center"/>
        </w:pPr>
        <w:r>
          <w:fldChar w:fldCharType="begin"/>
        </w:r>
        <w:r>
          <w:instrText>PAGE   \* MERGEFORMAT</w:instrText>
        </w:r>
        <w:r>
          <w:fldChar w:fldCharType="separate"/>
        </w:r>
        <w:r w:rsidR="00AA0324">
          <w:rPr>
            <w:noProof/>
          </w:rPr>
          <w:t>1</w:t>
        </w:r>
        <w:r>
          <w:fldChar w:fldCharType="end"/>
        </w:r>
      </w:p>
    </w:sdtContent>
  </w:sdt>
  <w:p w:rsidR="00D51EB2" w:rsidRDefault="00D51E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79D" w:rsidRDefault="0064479D" w:rsidP="00D51EB2">
      <w:pPr>
        <w:spacing w:after="0" w:line="240" w:lineRule="auto"/>
      </w:pPr>
      <w:r>
        <w:separator/>
      </w:r>
    </w:p>
  </w:footnote>
  <w:footnote w:type="continuationSeparator" w:id="0">
    <w:p w:rsidR="0064479D" w:rsidRDefault="0064479D" w:rsidP="00D51E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B1"/>
    <w:rsid w:val="00471CEF"/>
    <w:rsid w:val="0064479D"/>
    <w:rsid w:val="00A1772D"/>
    <w:rsid w:val="00AA0324"/>
    <w:rsid w:val="00C240B1"/>
    <w:rsid w:val="00C67DD8"/>
    <w:rsid w:val="00CB7020"/>
    <w:rsid w:val="00D51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ACBA07-2F77-4550-8F36-8050E7523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1EB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51EB2"/>
  </w:style>
  <w:style w:type="paragraph" w:styleId="a5">
    <w:name w:val="footer"/>
    <w:basedOn w:val="a"/>
    <w:link w:val="a6"/>
    <w:uiPriority w:val="99"/>
    <w:unhideWhenUsed/>
    <w:rsid w:val="00D51EB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51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195">
      <w:bodyDiv w:val="1"/>
      <w:marLeft w:val="0"/>
      <w:marRight w:val="0"/>
      <w:marTop w:val="0"/>
      <w:marBottom w:val="0"/>
      <w:divBdr>
        <w:top w:val="none" w:sz="0" w:space="0" w:color="auto"/>
        <w:left w:val="none" w:sz="0" w:space="0" w:color="auto"/>
        <w:bottom w:val="none" w:sz="0" w:space="0" w:color="auto"/>
        <w:right w:val="none" w:sz="0" w:space="0" w:color="auto"/>
      </w:divBdr>
    </w:div>
    <w:div w:id="319308292">
      <w:bodyDiv w:val="1"/>
      <w:marLeft w:val="0"/>
      <w:marRight w:val="0"/>
      <w:marTop w:val="0"/>
      <w:marBottom w:val="0"/>
      <w:divBdr>
        <w:top w:val="none" w:sz="0" w:space="0" w:color="auto"/>
        <w:left w:val="none" w:sz="0" w:space="0" w:color="auto"/>
        <w:bottom w:val="none" w:sz="0" w:space="0" w:color="auto"/>
        <w:right w:val="none" w:sz="0" w:space="0" w:color="auto"/>
      </w:divBdr>
    </w:div>
    <w:div w:id="347761440">
      <w:bodyDiv w:val="1"/>
      <w:marLeft w:val="0"/>
      <w:marRight w:val="0"/>
      <w:marTop w:val="0"/>
      <w:marBottom w:val="0"/>
      <w:divBdr>
        <w:top w:val="none" w:sz="0" w:space="0" w:color="auto"/>
        <w:left w:val="none" w:sz="0" w:space="0" w:color="auto"/>
        <w:bottom w:val="none" w:sz="0" w:space="0" w:color="auto"/>
        <w:right w:val="none" w:sz="0" w:space="0" w:color="auto"/>
      </w:divBdr>
    </w:div>
    <w:div w:id="386807364">
      <w:bodyDiv w:val="1"/>
      <w:marLeft w:val="0"/>
      <w:marRight w:val="0"/>
      <w:marTop w:val="0"/>
      <w:marBottom w:val="0"/>
      <w:divBdr>
        <w:top w:val="none" w:sz="0" w:space="0" w:color="auto"/>
        <w:left w:val="none" w:sz="0" w:space="0" w:color="auto"/>
        <w:bottom w:val="none" w:sz="0" w:space="0" w:color="auto"/>
        <w:right w:val="none" w:sz="0" w:space="0" w:color="auto"/>
      </w:divBdr>
    </w:div>
    <w:div w:id="133071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1443</Words>
  <Characters>8228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2015-03-11T09:09:00Z</dcterms:created>
  <dcterms:modified xsi:type="dcterms:W3CDTF">2016-04-20T11:11:00Z</dcterms:modified>
</cp:coreProperties>
</file>