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98" w:rsidRPr="00173E98" w:rsidRDefault="00A179AF" w:rsidP="00173E98">
      <w:pPr>
        <w:spacing w:after="0" w:line="240" w:lineRule="auto"/>
        <w:ind w:firstLine="709"/>
        <w:jc w:val="center"/>
        <w:outlineLvl w:val="4"/>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bCs/>
          <w:iCs/>
          <w:sz w:val="28"/>
          <w:szCs w:val="28"/>
          <w:lang w:eastAsia="ru-RU"/>
        </w:rPr>
        <w:t>Д</w:t>
      </w:r>
      <w:r w:rsidR="00173E98" w:rsidRPr="00173E98">
        <w:rPr>
          <w:rFonts w:ascii="Times New Roman" w:eastAsia="Times New Roman" w:hAnsi="Times New Roman" w:cs="Times New Roman"/>
          <w:b/>
          <w:bCs/>
          <w:iCs/>
          <w:sz w:val="28"/>
          <w:szCs w:val="28"/>
          <w:lang w:eastAsia="ru-RU"/>
        </w:rPr>
        <w:t>исципл</w:t>
      </w:r>
      <w:r w:rsidR="00173E98">
        <w:rPr>
          <w:rFonts w:ascii="Times New Roman" w:eastAsia="Times New Roman" w:hAnsi="Times New Roman" w:cs="Times New Roman"/>
          <w:b/>
          <w:bCs/>
          <w:iCs/>
          <w:sz w:val="28"/>
          <w:szCs w:val="28"/>
          <w:lang w:eastAsia="ru-RU"/>
        </w:rPr>
        <w:t>ин</w:t>
      </w:r>
      <w:r>
        <w:rPr>
          <w:rFonts w:ascii="Times New Roman" w:eastAsia="Times New Roman" w:hAnsi="Times New Roman" w:cs="Times New Roman"/>
          <w:b/>
          <w:bCs/>
          <w:iCs/>
          <w:sz w:val="28"/>
          <w:szCs w:val="28"/>
          <w:lang w:eastAsia="ru-RU"/>
        </w:rPr>
        <w:t>а</w:t>
      </w:r>
      <w:r w:rsidR="00173E98" w:rsidRPr="00173E98">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w:t>
      </w:r>
      <w:r w:rsidR="00173E98" w:rsidRPr="00173E98">
        <w:rPr>
          <w:rFonts w:ascii="Times New Roman" w:eastAsia="Times New Roman" w:hAnsi="Times New Roman" w:cs="Times New Roman"/>
          <w:b/>
          <w:bCs/>
          <w:iCs/>
          <w:sz w:val="28"/>
          <w:szCs w:val="28"/>
          <w:lang w:eastAsia="ru-RU"/>
        </w:rPr>
        <w:t>Без</w:t>
      </w:r>
      <w:r w:rsidR="00173E98">
        <w:rPr>
          <w:rFonts w:ascii="Times New Roman" w:eastAsia="Times New Roman" w:hAnsi="Times New Roman" w:cs="Times New Roman"/>
          <w:b/>
          <w:bCs/>
          <w:iCs/>
          <w:sz w:val="28"/>
          <w:szCs w:val="28"/>
          <w:lang w:eastAsia="ru-RU"/>
        </w:rPr>
        <w:t xml:space="preserve">опасность </w:t>
      </w:r>
      <w:r w:rsidR="00173E98" w:rsidRPr="00173E98">
        <w:rPr>
          <w:rFonts w:ascii="Times New Roman" w:eastAsia="Times New Roman" w:hAnsi="Times New Roman" w:cs="Times New Roman"/>
          <w:b/>
          <w:bCs/>
          <w:iCs/>
          <w:sz w:val="28"/>
          <w:szCs w:val="28"/>
          <w:lang w:eastAsia="ru-RU"/>
        </w:rPr>
        <w:t>жи</w:t>
      </w:r>
      <w:r w:rsidR="00173E98">
        <w:rPr>
          <w:rFonts w:ascii="Times New Roman" w:eastAsia="Times New Roman" w:hAnsi="Times New Roman" w:cs="Times New Roman"/>
          <w:b/>
          <w:bCs/>
          <w:iCs/>
          <w:sz w:val="28"/>
          <w:szCs w:val="28"/>
          <w:lang w:eastAsia="ru-RU"/>
        </w:rPr>
        <w:t>знедеятельности</w:t>
      </w:r>
      <w:r w:rsidR="00173E98" w:rsidRPr="00173E98">
        <w:rPr>
          <w:rFonts w:ascii="Times New Roman" w:eastAsia="Times New Roman" w:hAnsi="Times New Roman" w:cs="Times New Roman"/>
          <w:b/>
          <w:bCs/>
          <w:iCs/>
          <w:sz w:val="28"/>
          <w:szCs w:val="28"/>
          <w:lang w:val="uk-UA" w:eastAsia="ru-RU"/>
        </w:rPr>
        <w:t>. Основ</w:t>
      </w:r>
      <w:r w:rsidR="00173E98">
        <w:rPr>
          <w:rFonts w:ascii="Times New Roman" w:eastAsia="Times New Roman" w:hAnsi="Times New Roman" w:cs="Times New Roman"/>
          <w:b/>
          <w:bCs/>
          <w:iCs/>
          <w:sz w:val="28"/>
          <w:szCs w:val="28"/>
          <w:lang w:val="uk-UA" w:eastAsia="ru-RU"/>
        </w:rPr>
        <w:t>ы</w:t>
      </w:r>
      <w:r w:rsidR="00173E98" w:rsidRPr="00173E98">
        <w:rPr>
          <w:rFonts w:ascii="Times New Roman" w:eastAsia="Times New Roman" w:hAnsi="Times New Roman" w:cs="Times New Roman"/>
          <w:b/>
          <w:bCs/>
          <w:iCs/>
          <w:sz w:val="28"/>
          <w:szCs w:val="28"/>
          <w:lang w:val="uk-UA" w:eastAsia="ru-RU"/>
        </w:rPr>
        <w:t xml:space="preserve"> ох</w:t>
      </w:r>
      <w:r w:rsidR="00173E98">
        <w:rPr>
          <w:rFonts w:ascii="Times New Roman" w:eastAsia="Times New Roman" w:hAnsi="Times New Roman" w:cs="Times New Roman"/>
          <w:b/>
          <w:bCs/>
          <w:iCs/>
          <w:sz w:val="28"/>
          <w:szCs w:val="28"/>
          <w:lang w:val="uk-UA" w:eastAsia="ru-RU"/>
        </w:rPr>
        <w:t>раны</w:t>
      </w:r>
      <w:r w:rsidR="00173E98" w:rsidRPr="00173E98">
        <w:rPr>
          <w:rFonts w:ascii="Times New Roman" w:eastAsia="Times New Roman" w:hAnsi="Times New Roman" w:cs="Times New Roman"/>
          <w:b/>
          <w:bCs/>
          <w:iCs/>
          <w:sz w:val="28"/>
          <w:szCs w:val="28"/>
          <w:lang w:val="uk-UA" w:eastAsia="ru-RU"/>
        </w:rPr>
        <w:t xml:space="preserve"> </w:t>
      </w:r>
      <w:r w:rsidR="00173E98">
        <w:rPr>
          <w:rFonts w:ascii="Times New Roman" w:eastAsia="Times New Roman" w:hAnsi="Times New Roman" w:cs="Times New Roman"/>
          <w:b/>
          <w:bCs/>
          <w:iCs/>
          <w:sz w:val="28"/>
          <w:szCs w:val="28"/>
          <w:lang w:val="uk-UA" w:eastAsia="ru-RU"/>
        </w:rPr>
        <w:t>труда</w:t>
      </w:r>
      <w:r>
        <w:rPr>
          <w:rFonts w:ascii="Times New Roman" w:eastAsia="Times New Roman" w:hAnsi="Times New Roman" w:cs="Times New Roman"/>
          <w:b/>
          <w:bCs/>
          <w:iCs/>
          <w:sz w:val="28"/>
          <w:szCs w:val="28"/>
          <w:lang w:val="uk-UA" w:eastAsia="ru-RU"/>
        </w:rPr>
        <w:t>»</w:t>
      </w:r>
    </w:p>
    <w:p w:rsidR="00173E98" w:rsidRPr="00173E98" w:rsidRDefault="00173E98" w:rsidP="00173E98">
      <w:pPr>
        <w:spacing w:after="0" w:line="240" w:lineRule="auto"/>
        <w:ind w:firstLine="709"/>
        <w:jc w:val="center"/>
        <w:rPr>
          <w:rFonts w:ascii="Times New Roman" w:eastAsia="Times New Roman" w:hAnsi="Times New Roman" w:cs="Times New Roman"/>
          <w:b/>
          <w:bCs/>
          <w:sz w:val="28"/>
          <w:szCs w:val="28"/>
          <w:lang w:val="uk-UA" w:eastAsia="ru-RU"/>
        </w:rPr>
      </w:pPr>
    </w:p>
    <w:p w:rsidR="00173E98" w:rsidRPr="0070019A" w:rsidRDefault="00173E98" w:rsidP="00173E98">
      <w:pPr>
        <w:spacing w:after="0" w:line="240" w:lineRule="auto"/>
        <w:jc w:val="center"/>
        <w:rPr>
          <w:rFonts w:ascii="Times New Roman" w:hAnsi="Times New Roman" w:cs="Times New Roman"/>
          <w:b/>
          <w:caps/>
          <w:sz w:val="28"/>
          <w:szCs w:val="28"/>
        </w:rPr>
      </w:pPr>
      <w:r w:rsidRPr="0070019A">
        <w:rPr>
          <w:rFonts w:ascii="Times New Roman" w:hAnsi="Times New Roman" w:cs="Times New Roman"/>
          <w:b/>
          <w:caps/>
          <w:sz w:val="28"/>
          <w:szCs w:val="28"/>
        </w:rPr>
        <w:t xml:space="preserve">Тема </w:t>
      </w:r>
      <w:r>
        <w:rPr>
          <w:rFonts w:ascii="Times New Roman" w:hAnsi="Times New Roman" w:cs="Times New Roman"/>
          <w:b/>
          <w:caps/>
          <w:sz w:val="28"/>
          <w:szCs w:val="28"/>
        </w:rPr>
        <w:t>1: Теоретические основы безопасности жизнедеятельности</w:t>
      </w:r>
    </w:p>
    <w:p w:rsidR="00173E98" w:rsidRPr="0070019A" w:rsidRDefault="00173E98" w:rsidP="00173E98">
      <w:pPr>
        <w:spacing w:after="0" w:line="240" w:lineRule="auto"/>
        <w:ind w:firstLine="709"/>
        <w:jc w:val="both"/>
        <w:rPr>
          <w:rFonts w:ascii="Times New Roman" w:hAnsi="Times New Roman" w:cs="Times New Roman"/>
          <w:sz w:val="26"/>
          <w:szCs w:val="26"/>
        </w:rPr>
      </w:pP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Литература:</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Основна литература:</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Безопасность жизнедеятельности</w:t>
      </w:r>
      <w:r w:rsidR="002C4C6A" w:rsidRPr="004E5A56">
        <w:rPr>
          <w:rFonts w:ascii="Times New Roman" w:hAnsi="Times New Roman" w:cs="Times New Roman"/>
          <w:sz w:val="28"/>
          <w:szCs w:val="28"/>
        </w:rPr>
        <w:t>: Учеб. Пособие / Под ред. Е.П.Ж</w:t>
      </w:r>
      <w:r w:rsidRPr="004E5A56">
        <w:rPr>
          <w:rFonts w:ascii="Times New Roman" w:hAnsi="Times New Roman" w:cs="Times New Roman"/>
          <w:sz w:val="28"/>
          <w:szCs w:val="28"/>
        </w:rPr>
        <w:t>елибо и В.М.Пичи. - Киев: «Каравелла»; Львов: «Новый Свет-2000», 2001. - 320 с.</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Безопасность жизнедеятельности: учебник / Л.Е. Пискунова, В.А. Прилипко, Т.А. Зубок. - М .: ИЦ «Академия», 2014. - 224 с.</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Зеркалов Д.В. Безопасность жизнедеятельности. Учеб. пособие. - М.: Основа, 2011. - 526 с.</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Пистун И.П., Березовецкий А.П., Тубальцева А.Н. Безопасность жизнедеятельности. - Львов: Афиша, 2003. - 336 с.</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Фефилова Л.К. Безопасность жизнедеятельности и медицина катастроф: Учебник. - М.: Медицина, 2005.</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Учебные вопросы:</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Основные понятия и определения безопасности жизнедеятельности.</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Концепция ООН об устойчивом развитие общества как концептуальная основа БЖД</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Психология безопасности</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Аксиома о потенциальной опасности. Классификация опасностей</w:t>
      </w:r>
    </w:p>
    <w:p w:rsidR="00173E98" w:rsidRPr="004E5A56" w:rsidRDefault="00173E98" w:rsidP="00173E98">
      <w:pPr>
        <w:spacing w:after="0" w:line="240" w:lineRule="auto"/>
        <w:ind w:firstLine="709"/>
        <w:jc w:val="both"/>
        <w:rPr>
          <w:rFonts w:ascii="Times New Roman" w:hAnsi="Times New Roman" w:cs="Times New Roman"/>
          <w:sz w:val="28"/>
          <w:szCs w:val="28"/>
        </w:rPr>
      </w:pPr>
      <w:r w:rsidRPr="004E5A56">
        <w:rPr>
          <w:rFonts w:ascii="Times New Roman" w:hAnsi="Times New Roman" w:cs="Times New Roman"/>
          <w:sz w:val="28"/>
          <w:szCs w:val="28"/>
        </w:rPr>
        <w:t>- Риски в жизнедеятельности человека</w:t>
      </w:r>
    </w:p>
    <w:p w:rsidR="00173E98" w:rsidRPr="004E5A56" w:rsidRDefault="00173E98" w:rsidP="00173E98">
      <w:pPr>
        <w:spacing w:after="0" w:line="240" w:lineRule="auto"/>
        <w:ind w:firstLine="709"/>
        <w:jc w:val="both"/>
        <w:rPr>
          <w:rFonts w:ascii="Times New Roman" w:hAnsi="Times New Roman" w:cs="Times New Roman"/>
          <w:sz w:val="28"/>
          <w:szCs w:val="28"/>
        </w:rPr>
      </w:pPr>
    </w:p>
    <w:p w:rsidR="002C4C6A" w:rsidRDefault="002C4C6A" w:rsidP="00173E98">
      <w:pPr>
        <w:spacing w:after="0" w:line="240" w:lineRule="auto"/>
        <w:ind w:firstLine="709"/>
        <w:jc w:val="both"/>
        <w:rPr>
          <w:rFonts w:ascii="Times New Roman" w:hAnsi="Times New Roman" w:cs="Times New Roman"/>
          <w:sz w:val="26"/>
          <w:szCs w:val="26"/>
        </w:rPr>
      </w:pPr>
    </w:p>
    <w:p w:rsidR="002C4C6A" w:rsidRDefault="002C4C6A" w:rsidP="002C4C6A">
      <w:pPr>
        <w:pStyle w:val="a3"/>
        <w:spacing w:after="0" w:line="240" w:lineRule="auto"/>
        <w:ind w:left="1069"/>
        <w:jc w:val="center"/>
        <w:rPr>
          <w:rFonts w:ascii="Times New Roman" w:eastAsia="Times New Roman" w:hAnsi="Times New Roman" w:cs="Times New Roman"/>
          <w:b/>
          <w:caps/>
          <w:sz w:val="28"/>
          <w:szCs w:val="28"/>
          <w:lang w:eastAsia="ru-RU"/>
        </w:rPr>
      </w:pPr>
      <w:r w:rsidRPr="002C4C6A">
        <w:rPr>
          <w:rFonts w:ascii="Times New Roman" w:eastAsia="Times New Roman" w:hAnsi="Times New Roman" w:cs="Times New Roman"/>
          <w:b/>
          <w:caps/>
          <w:sz w:val="28"/>
          <w:szCs w:val="28"/>
          <w:lang w:eastAsia="ru-RU"/>
        </w:rPr>
        <w:t>Учебные вопросы</w:t>
      </w:r>
    </w:p>
    <w:p w:rsidR="002C4C6A" w:rsidRPr="002C4C6A" w:rsidRDefault="002C4C6A" w:rsidP="002C4C6A">
      <w:pPr>
        <w:pStyle w:val="a3"/>
        <w:spacing w:after="0" w:line="240" w:lineRule="auto"/>
        <w:ind w:left="1069"/>
        <w:jc w:val="center"/>
        <w:rPr>
          <w:rFonts w:ascii="Times New Roman" w:eastAsia="Times New Roman" w:hAnsi="Times New Roman" w:cs="Times New Roman"/>
          <w:b/>
          <w:caps/>
          <w:sz w:val="28"/>
          <w:szCs w:val="28"/>
          <w:lang w:eastAsia="ru-RU"/>
        </w:rPr>
      </w:pPr>
    </w:p>
    <w:p w:rsidR="004B5031" w:rsidRPr="00152D0D" w:rsidRDefault="004B5031" w:rsidP="00152D0D">
      <w:pPr>
        <w:pStyle w:val="a3"/>
        <w:numPr>
          <w:ilvl w:val="0"/>
          <w:numId w:val="1"/>
        </w:numPr>
        <w:spacing w:after="0" w:line="240" w:lineRule="auto"/>
        <w:jc w:val="center"/>
        <w:rPr>
          <w:rFonts w:ascii="Calibri" w:eastAsia="Times New Roman" w:hAnsi="Calibri" w:cs="Times New Roman"/>
          <w:lang w:eastAsia="ru-RU"/>
        </w:rPr>
      </w:pPr>
      <w:r w:rsidRPr="00152D0D">
        <w:rPr>
          <w:rFonts w:ascii="Times New Roman" w:eastAsia="Times New Roman" w:hAnsi="Times New Roman" w:cs="Times New Roman"/>
          <w:b/>
          <w:bCs/>
          <w:snapToGrid w:val="0"/>
          <w:sz w:val="28"/>
          <w:szCs w:val="28"/>
          <w:lang w:eastAsia="ru-RU"/>
        </w:rPr>
        <w:t>Основные понятия и определения безопасности жизнедеятельности</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snapToGrid w:val="0"/>
          <w:sz w:val="28"/>
          <w:szCs w:val="28"/>
          <w:lang w:eastAsia="ru-RU"/>
        </w:rPr>
        <w:t>Безопасность жизнедеятельности</w:t>
      </w:r>
      <w:r w:rsidRPr="004B5031">
        <w:rPr>
          <w:rFonts w:ascii="Calibri" w:eastAsia="Times New Roman" w:hAnsi="Calibri" w:cs="Times New Roman"/>
          <w:b/>
          <w:bCs/>
          <w:lang w:eastAsia="ru-RU"/>
        </w:rPr>
        <w:t xml:space="preserve">  - </w:t>
      </w:r>
      <w:r w:rsidRPr="004B5031">
        <w:rPr>
          <w:rFonts w:ascii="Times New Roman" w:eastAsia="Times New Roman" w:hAnsi="Times New Roman" w:cs="Times New Roman"/>
          <w:snapToGrid w:val="0"/>
          <w:sz w:val="28"/>
          <w:szCs w:val="28"/>
          <w:lang w:eastAsia="ru-RU"/>
        </w:rPr>
        <w:t>отрасль знаний, которая изучает опасности, которые угрожают человеку в повседневной жизни (дома, на улице, во время работы, отдыха) и в чрезвычайных ситуациях, а также - методы защиты от них.</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sz w:val="28"/>
          <w:szCs w:val="28"/>
          <w:lang w:eastAsia="ru-RU"/>
        </w:rPr>
        <w:t>Эргономика</w:t>
      </w:r>
      <w:r w:rsidRPr="004B5031">
        <w:rPr>
          <w:rFonts w:ascii="Calibri" w:eastAsia="Times New Roman" w:hAnsi="Calibri" w:cs="Times New Roman"/>
          <w:b/>
          <w:bCs/>
          <w:lang w:eastAsia="ru-RU"/>
        </w:rPr>
        <w:t xml:space="preserve"> </w:t>
      </w:r>
      <w:r w:rsidRPr="004B5031">
        <w:rPr>
          <w:rFonts w:ascii="Times New Roman" w:eastAsia="Times New Roman" w:hAnsi="Times New Roman" w:cs="Times New Roman"/>
          <w:sz w:val="28"/>
          <w:szCs w:val="28"/>
          <w:lang w:eastAsia="ru-RU"/>
        </w:rPr>
        <w:t>- это наука, которая изучает допустимые физические, нервные и психические нагрузки на человека в процессе работы, проблемы оптимальной адаптации окружающих условий для эффективной работы.</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Жизнь</w:t>
      </w:r>
      <w:r w:rsidRPr="004B5031">
        <w:rPr>
          <w:rFonts w:ascii="Calibri" w:eastAsia="Times New Roman" w:hAnsi="Calibri" w:cs="Times New Roman"/>
          <w:b/>
          <w:bCs/>
          <w:i/>
          <w:iCs/>
          <w:lang w:eastAsia="ru-RU"/>
        </w:rPr>
        <w:t xml:space="preserve"> - </w:t>
      </w:r>
      <w:r w:rsidRPr="004B5031">
        <w:rPr>
          <w:rFonts w:ascii="Times New Roman" w:eastAsia="Times New Roman" w:hAnsi="Times New Roman" w:cs="Times New Roman"/>
          <w:sz w:val="28"/>
          <w:szCs w:val="28"/>
          <w:lang w:eastAsia="ru-RU"/>
        </w:rPr>
        <w:t>одна из форм существования материи, которую отличает от других способность к размножению, росту, развитию, активному регулированию своего состава и функций, различным формам движения, способность адаптироваться к окружающей среде, наличие метаболизма и ответ на раздражение.</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Деятельность</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 xml:space="preserve">- весь набор видов человеческой активности. Деятельность отличает человека от других живых существ. Этот специфический признак человека, он является необходимым условием для существования человеческого общества. Формы деятельности разнообразны. Обобщенная модель человеческой деятельности охватывает практические, интеллектуальные и духовные процессы, </w:t>
      </w:r>
      <w:r w:rsidRPr="004B5031">
        <w:rPr>
          <w:rFonts w:ascii="Times New Roman" w:eastAsia="Times New Roman" w:hAnsi="Times New Roman" w:cs="Times New Roman"/>
          <w:sz w:val="28"/>
          <w:szCs w:val="28"/>
          <w:lang w:eastAsia="ru-RU"/>
        </w:rPr>
        <w:lastRenderedPageBreak/>
        <w:t>которые происходят в повседневной жизни, общественных, культурных, производственных, научных и других сферах жизни.</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Жизнедеятельность</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 процесс сбалансированного существования и самореализации личности, группы людей, общества и человечества в единстве их жизненно важных потребностей и возможностей. Жизнедеятельность – это комплекс взаимосвязей в системе «человек - жизненная среда».</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Безопасность</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 это сбалансированное состояние личности, общества, государства, природных, антропогенных систем</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 xml:space="preserve">(экспертная оценка),а безопасность человека — состояние защищенности личности и общества от риска. </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Единицы измерения  безопасности</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 состояние здоровья человека и состояния (качество) окружающей среды.</w:t>
      </w:r>
    </w:p>
    <w:p w:rsidR="004B5031" w:rsidRPr="004B5031" w:rsidRDefault="00152D0D" w:rsidP="00152D0D">
      <w:pPr>
        <w:spacing w:after="0" w:line="240" w:lineRule="auto"/>
        <w:ind w:firstLine="709"/>
        <w:jc w:val="both"/>
        <w:rPr>
          <w:rFonts w:ascii="Georgia" w:eastAsia="Times New Roman" w:hAnsi="Georgia" w:cs="Times New Roman"/>
          <w:sz w:val="19"/>
          <w:szCs w:val="19"/>
          <w:lang w:eastAsia="ru-RU"/>
        </w:rPr>
      </w:pPr>
      <w:r w:rsidRPr="00152D0D">
        <w:rPr>
          <w:rFonts w:ascii="Times New Roman" w:eastAsia="Times New Roman" w:hAnsi="Times New Roman" w:cs="Times New Roman"/>
          <w:b/>
          <w:bCs/>
          <w:color w:val="000000"/>
          <w:sz w:val="28"/>
          <w:szCs w:val="28"/>
          <w:lang w:eastAsia="ru-RU"/>
        </w:rPr>
        <w:t xml:space="preserve">БЕЗОПАСНОСТЬ ЖИЗНЕДЕЯТЕЛЬНОСТИ (БЖД) - </w:t>
      </w:r>
      <w:r w:rsidRPr="00152D0D">
        <w:rPr>
          <w:rFonts w:ascii="Times New Roman" w:eastAsia="Times New Roman" w:hAnsi="Times New Roman" w:cs="Times New Roman"/>
          <w:bCs/>
          <w:color w:val="000000"/>
          <w:sz w:val="28"/>
          <w:szCs w:val="28"/>
          <w:lang w:eastAsia="ru-RU"/>
        </w:rPr>
        <w:t>это область знания и научно-практической деятельности, направленн</w:t>
      </w:r>
      <w:r>
        <w:rPr>
          <w:rFonts w:ascii="Times New Roman" w:eastAsia="Times New Roman" w:hAnsi="Times New Roman" w:cs="Times New Roman"/>
          <w:bCs/>
          <w:color w:val="000000"/>
          <w:sz w:val="28"/>
          <w:szCs w:val="28"/>
          <w:lang w:eastAsia="ru-RU"/>
        </w:rPr>
        <w:t>ая</w:t>
      </w:r>
      <w:r w:rsidRPr="00152D0D">
        <w:rPr>
          <w:rFonts w:ascii="Times New Roman" w:eastAsia="Times New Roman" w:hAnsi="Times New Roman" w:cs="Times New Roman"/>
          <w:bCs/>
          <w:color w:val="000000"/>
          <w:sz w:val="28"/>
          <w:szCs w:val="28"/>
          <w:lang w:eastAsia="ru-RU"/>
        </w:rPr>
        <w:t xml:space="preserve"> на изучение общих закономерностей возникновения опасностей, их свойств, последствий влияния их на организм человека, основ защиты здоровья и жизни человека и среды его обитания от опасностей, а также на разработку и реализацию соответствующих средств и мероприятий по созданию и поддержке здоровых и безопасных условий жизни и деятельности человека как в повседневных условиях быта и производства, так и в условиях чрезвычайных ситуаций.</w:t>
      </w:r>
      <w:r w:rsidR="004B5031" w:rsidRPr="004B5031">
        <w:rPr>
          <w:rFonts w:ascii="Times New Roman" w:eastAsia="Times New Roman" w:hAnsi="Times New Roman" w:cs="Times New Roman"/>
          <w:bCs/>
          <w:color w:val="000000"/>
          <w:sz w:val="28"/>
          <w:szCs w:val="28"/>
          <w:lang w:eastAsia="ru-RU"/>
        </w:rPr>
        <w:t> </w:t>
      </w:r>
    </w:p>
    <w:p w:rsidR="004B5031" w:rsidRDefault="004B5031" w:rsidP="00152D0D">
      <w:pPr>
        <w:spacing w:after="0" w:line="240" w:lineRule="auto"/>
        <w:ind w:firstLine="709"/>
        <w:jc w:val="both"/>
        <w:rPr>
          <w:rFonts w:ascii="Times New Roman" w:eastAsia="Times New Roman" w:hAnsi="Times New Roman" w:cs="Times New Roman"/>
          <w:color w:val="000000"/>
          <w:sz w:val="28"/>
          <w:szCs w:val="28"/>
          <w:lang w:eastAsia="ru-RU"/>
        </w:rPr>
      </w:pPr>
      <w:r w:rsidRPr="004B5031">
        <w:rPr>
          <w:rFonts w:ascii="Times New Roman" w:eastAsia="Times New Roman" w:hAnsi="Times New Roman" w:cs="Times New Roman"/>
          <w:color w:val="000000"/>
          <w:sz w:val="28"/>
          <w:szCs w:val="28"/>
          <w:lang w:eastAsia="ru-RU"/>
        </w:rPr>
        <w:t> </w:t>
      </w:r>
    </w:p>
    <w:p w:rsidR="002C4C6A" w:rsidRPr="004B5031" w:rsidRDefault="002C4C6A" w:rsidP="00152D0D">
      <w:pPr>
        <w:spacing w:after="0" w:line="240" w:lineRule="auto"/>
        <w:ind w:firstLine="709"/>
        <w:jc w:val="both"/>
        <w:rPr>
          <w:rFonts w:ascii="Georgia" w:eastAsia="Times New Roman" w:hAnsi="Georgia" w:cs="Times New Roman"/>
          <w:sz w:val="19"/>
          <w:szCs w:val="19"/>
          <w:lang w:eastAsia="ru-RU"/>
        </w:rPr>
      </w:pPr>
    </w:p>
    <w:p w:rsidR="004B5031" w:rsidRPr="004B5031" w:rsidRDefault="00152D0D" w:rsidP="004B5031">
      <w:pPr>
        <w:spacing w:after="0" w:line="240" w:lineRule="auto"/>
        <w:ind w:firstLine="709"/>
        <w:jc w:val="center"/>
        <w:rPr>
          <w:rFonts w:ascii="Georgia" w:eastAsia="Times New Roman" w:hAnsi="Georgia" w:cs="Times New Roman"/>
          <w:sz w:val="19"/>
          <w:szCs w:val="19"/>
          <w:lang w:eastAsia="ru-RU"/>
        </w:rPr>
      </w:pPr>
      <w:r>
        <w:rPr>
          <w:rFonts w:ascii="Times New Roman" w:eastAsia="Times New Roman" w:hAnsi="Times New Roman" w:cs="Times New Roman"/>
          <w:b/>
          <w:bCs/>
          <w:color w:val="000000"/>
          <w:sz w:val="28"/>
          <w:szCs w:val="28"/>
          <w:lang w:eastAsia="ru-RU"/>
        </w:rPr>
        <w:t xml:space="preserve">2. </w:t>
      </w:r>
      <w:r w:rsidR="004B5031" w:rsidRPr="004B5031">
        <w:rPr>
          <w:rFonts w:ascii="Times New Roman" w:eastAsia="Times New Roman" w:hAnsi="Times New Roman" w:cs="Times New Roman"/>
          <w:b/>
          <w:bCs/>
          <w:color w:val="000000"/>
          <w:sz w:val="28"/>
          <w:szCs w:val="28"/>
          <w:lang w:eastAsia="ru-RU"/>
        </w:rPr>
        <w:t>Концепция ООН устойчивого развития человеческого потенциала как концептуальная основа БЖД</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История развития общества доказала, что пренебрежение, безопасность жизненно важных функций может привести к негативным последствиям и даже трагедии. </w:t>
      </w:r>
      <w:r w:rsidRPr="004B5031">
        <w:rPr>
          <w:rFonts w:ascii="Times New Roman" w:eastAsia="Times New Roman" w:hAnsi="Times New Roman" w:cs="Times New Roman"/>
          <w:b/>
          <w:bCs/>
          <w:i/>
          <w:iCs/>
          <w:color w:val="000000"/>
          <w:sz w:val="28"/>
          <w:szCs w:val="28"/>
          <w:lang w:eastAsia="ru-RU"/>
        </w:rPr>
        <w:t>Основной целью БЖД</w:t>
      </w:r>
      <w:r w:rsidRPr="004B5031">
        <w:rPr>
          <w:rFonts w:ascii="Times New Roman" w:eastAsia="Times New Roman" w:hAnsi="Times New Roman" w:cs="Times New Roman"/>
          <w:b/>
          <w:bCs/>
          <w:color w:val="000000"/>
          <w:sz w:val="28"/>
          <w:szCs w:val="28"/>
          <w:lang w:eastAsia="ru-RU"/>
        </w:rPr>
        <w:t xml:space="preserve"> </w:t>
      </w:r>
      <w:r w:rsidRPr="004B5031">
        <w:rPr>
          <w:rFonts w:ascii="Times New Roman" w:eastAsia="Times New Roman" w:hAnsi="Times New Roman" w:cs="Times New Roman"/>
          <w:color w:val="000000"/>
          <w:sz w:val="28"/>
          <w:szCs w:val="28"/>
          <w:lang w:eastAsia="ru-RU"/>
        </w:rPr>
        <w:t>является предотвратить потенциальную опасность, которая всегда сопровождает процесс взаимодействия человека с окружающей средой. Все действия человека и компонентов окружающей среды, наряду с положительными свойствами и результатами, способны генерировать вредные и опасные последствия.</w:t>
      </w:r>
    </w:p>
    <w:p w:rsidR="004B5031" w:rsidRPr="004B5031" w:rsidRDefault="004B5031" w:rsidP="004B5031">
      <w:pPr>
        <w:spacing w:after="0" w:line="240" w:lineRule="auto"/>
        <w:ind w:firstLine="709"/>
        <w:jc w:val="both"/>
        <w:rPr>
          <w:rFonts w:ascii="Franklin Gothic Book" w:eastAsia="Times New Roman" w:hAnsi="Franklin Gothic Book" w:cs="Times New Roman"/>
          <w:i/>
          <w:iCs/>
          <w:sz w:val="17"/>
          <w:szCs w:val="17"/>
          <w:lang w:eastAsia="ru-RU"/>
        </w:rPr>
      </w:pPr>
      <w:r w:rsidRPr="004B5031">
        <w:rPr>
          <w:rFonts w:ascii="Times New Roman" w:eastAsia="Times New Roman" w:hAnsi="Times New Roman" w:cs="Times New Roman"/>
          <w:b/>
          <w:bCs/>
          <w:i/>
          <w:iCs/>
          <w:color w:val="000000"/>
          <w:sz w:val="28"/>
          <w:szCs w:val="24"/>
          <w:lang w:eastAsia="ru-RU"/>
        </w:rPr>
        <w:t>Устойчивое развити</w:t>
      </w:r>
      <w:r w:rsidR="00152D0D">
        <w:rPr>
          <w:rFonts w:ascii="Times New Roman" w:eastAsia="Times New Roman" w:hAnsi="Times New Roman" w:cs="Times New Roman"/>
          <w:b/>
          <w:bCs/>
          <w:i/>
          <w:iCs/>
          <w:color w:val="000000"/>
          <w:sz w:val="28"/>
          <w:szCs w:val="24"/>
          <w:lang w:eastAsia="ru-RU"/>
        </w:rPr>
        <w:t>е</w:t>
      </w:r>
      <w:r w:rsidRPr="004B5031">
        <w:rPr>
          <w:rFonts w:ascii="Times New Roman" w:eastAsia="Times New Roman" w:hAnsi="Times New Roman" w:cs="Times New Roman"/>
          <w:color w:val="000000"/>
          <w:sz w:val="28"/>
          <w:szCs w:val="24"/>
          <w:lang w:eastAsia="ru-RU"/>
        </w:rPr>
        <w:t xml:space="preserve"> — </w:t>
      </w:r>
      <w:r w:rsidRPr="004B5031">
        <w:rPr>
          <w:rFonts w:ascii="Times New Roman" w:eastAsia="Times New Roman" w:hAnsi="Times New Roman" w:cs="Times New Roman"/>
          <w:i/>
          <w:iCs/>
          <w:color w:val="000000"/>
          <w:sz w:val="28"/>
          <w:szCs w:val="28"/>
          <w:lang w:eastAsia="ru-RU"/>
        </w:rPr>
        <w:t>развитие, которое удовлетворяет потребности настоящего времени без вреда интересам будущего.</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Для каждой страны, принятие концепции устойчивого развития</w:t>
      </w:r>
      <w:r w:rsidR="00152D0D">
        <w:rPr>
          <w:rFonts w:ascii="Times New Roman" w:eastAsia="Times New Roman" w:hAnsi="Times New Roman" w:cs="Times New Roman"/>
          <w:color w:val="000000"/>
          <w:sz w:val="28"/>
          <w:szCs w:val="28"/>
          <w:lang w:eastAsia="ru-RU"/>
        </w:rPr>
        <w:t xml:space="preserve">, </w:t>
      </w:r>
      <w:r w:rsidRPr="004B5031">
        <w:rPr>
          <w:rFonts w:ascii="Times New Roman" w:eastAsia="Times New Roman" w:hAnsi="Times New Roman" w:cs="Times New Roman"/>
          <w:color w:val="000000"/>
          <w:sz w:val="28"/>
          <w:szCs w:val="28"/>
          <w:lang w:eastAsia="ru-RU"/>
        </w:rPr>
        <w:t>а более точно концепции перехода к устойчивому развитию, является важным и ответственным делом, потому что мы говорим о стратегии развития личности, общества, государства мира в целом, в долгосрочной перспективе.</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Гармоничное развитие предполагает удовлетворение многочисленных растущих материальных и духовных потребностей. Этот мотив есть основным двигателем развития цивилизации и стремления человека реализовать неоправданно желания являются наиболее уязвимыми для окружающей среды. Это противоречие необходимо преодолеть, потому что личность должна развиваться в благоприятных условиях, а развитие человека в гармонии с природой является непременным условием прогресса цивилизации.</w:t>
      </w:r>
    </w:p>
    <w:p w:rsidR="004B5031" w:rsidRPr="004B5031" w:rsidRDefault="004B5031" w:rsidP="004B5031">
      <w:pPr>
        <w:spacing w:after="0" w:line="240" w:lineRule="auto"/>
        <w:ind w:firstLine="709"/>
        <w:jc w:val="both"/>
        <w:rPr>
          <w:rFonts w:ascii="Franklin Gothic Book" w:eastAsia="Times New Roman" w:hAnsi="Franklin Gothic Book" w:cs="Times New Roman"/>
          <w:i/>
          <w:iCs/>
          <w:sz w:val="17"/>
          <w:szCs w:val="17"/>
          <w:lang w:eastAsia="ru-RU"/>
        </w:rPr>
      </w:pPr>
      <w:r w:rsidRPr="004B5031">
        <w:rPr>
          <w:rFonts w:ascii="Times New Roman" w:eastAsia="Times New Roman" w:hAnsi="Times New Roman" w:cs="Times New Roman"/>
          <w:b/>
          <w:bCs/>
          <w:i/>
          <w:iCs/>
          <w:color w:val="000000"/>
          <w:sz w:val="28"/>
          <w:szCs w:val="24"/>
          <w:lang w:eastAsia="ru-RU"/>
        </w:rPr>
        <w:lastRenderedPageBreak/>
        <w:t>Развития человеческого потенциала</w:t>
      </w:r>
      <w:r w:rsidRPr="004B5031">
        <w:rPr>
          <w:rFonts w:ascii="Times New Roman" w:eastAsia="Times New Roman" w:hAnsi="Times New Roman" w:cs="Times New Roman"/>
          <w:color w:val="000000"/>
          <w:sz w:val="28"/>
          <w:szCs w:val="24"/>
          <w:lang w:eastAsia="ru-RU"/>
        </w:rPr>
        <w:t xml:space="preserve"> — </w:t>
      </w:r>
      <w:r w:rsidRPr="004B5031">
        <w:rPr>
          <w:rFonts w:ascii="Times New Roman" w:eastAsia="Times New Roman" w:hAnsi="Times New Roman" w:cs="Times New Roman"/>
          <w:i/>
          <w:iCs/>
          <w:color w:val="000000"/>
          <w:sz w:val="28"/>
          <w:szCs w:val="28"/>
          <w:lang w:eastAsia="ru-RU"/>
        </w:rPr>
        <w:t>непрерывный процесс увеличения возможностей качественного и количественного выбора, которому присущи возможности долгое время вести здоровый образ жизни, получить образование</w:t>
      </w:r>
      <w:r w:rsidRPr="004B5031">
        <w:rPr>
          <w:rFonts w:ascii="Times New Roman" w:eastAsia="Times New Roman" w:hAnsi="Times New Roman" w:cs="Times New Roman"/>
          <w:color w:val="000000"/>
          <w:sz w:val="28"/>
          <w:szCs w:val="24"/>
          <w:lang w:eastAsia="ru-RU"/>
        </w:rPr>
        <w:t xml:space="preserve">, </w:t>
      </w:r>
      <w:r w:rsidRPr="004B5031">
        <w:rPr>
          <w:rFonts w:ascii="Times New Roman" w:eastAsia="Times New Roman" w:hAnsi="Times New Roman" w:cs="Times New Roman"/>
          <w:i/>
          <w:iCs/>
          <w:color w:val="000000"/>
          <w:sz w:val="28"/>
          <w:szCs w:val="28"/>
          <w:lang w:eastAsia="ru-RU"/>
        </w:rPr>
        <w:t>доступ к ресурсам, необходимым для обеспечения нормального уровня жизни.</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Он также предполагает наличие не менее значимых </w:t>
      </w:r>
      <w:r w:rsidRPr="004B5031">
        <w:rPr>
          <w:rFonts w:ascii="Times New Roman" w:eastAsia="Times New Roman" w:hAnsi="Times New Roman" w:cs="Times New Roman"/>
          <w:color w:val="000000"/>
          <w:spacing w:val="30"/>
          <w:sz w:val="28"/>
          <w:szCs w:val="24"/>
          <w:lang w:eastAsia="ru-RU"/>
        </w:rPr>
        <w:t xml:space="preserve">политических, экономических </w:t>
      </w:r>
      <w:r w:rsidRPr="004B5031">
        <w:rPr>
          <w:rFonts w:ascii="Times New Roman" w:eastAsia="Times New Roman" w:hAnsi="Times New Roman" w:cs="Times New Roman"/>
          <w:color w:val="000000"/>
          <w:sz w:val="28"/>
          <w:szCs w:val="28"/>
          <w:lang w:eastAsia="ru-RU"/>
        </w:rPr>
        <w:t>и социальных свобод, возможности для творчества и самовыражения гарантированных прав человека. Современные ученые оценивают уровень человеческого развития, используя более 30 показателей. Однако наиболее эффективным и наиболее точным считают индекс развития человеческого потенциала (ИРЧП).</w:t>
      </w:r>
    </w:p>
    <w:p w:rsidR="004B5031" w:rsidRPr="004B5031" w:rsidRDefault="004B5031" w:rsidP="004B5031">
      <w:pPr>
        <w:spacing w:after="0" w:line="240" w:lineRule="auto"/>
        <w:ind w:firstLine="709"/>
        <w:jc w:val="both"/>
        <w:rPr>
          <w:rFonts w:ascii="Franklin Gothic Book" w:eastAsia="Times New Roman" w:hAnsi="Franklin Gothic Book" w:cs="Times New Roman"/>
          <w:i/>
          <w:iCs/>
          <w:sz w:val="17"/>
          <w:szCs w:val="17"/>
          <w:lang w:eastAsia="ru-RU"/>
        </w:rPr>
      </w:pPr>
      <w:r w:rsidRPr="004B5031">
        <w:rPr>
          <w:rFonts w:ascii="Times New Roman" w:eastAsia="Times New Roman" w:hAnsi="Times New Roman" w:cs="Times New Roman"/>
          <w:b/>
          <w:bCs/>
          <w:i/>
          <w:iCs/>
          <w:color w:val="000000"/>
          <w:sz w:val="28"/>
          <w:szCs w:val="24"/>
          <w:lang w:eastAsia="ru-RU"/>
        </w:rPr>
        <w:t>Индекс развития человеческого потенциала</w:t>
      </w:r>
      <w:r w:rsidRPr="004B5031">
        <w:rPr>
          <w:rFonts w:ascii="Times New Roman" w:eastAsia="Times New Roman" w:hAnsi="Times New Roman" w:cs="Times New Roman"/>
          <w:color w:val="000000"/>
          <w:sz w:val="28"/>
          <w:szCs w:val="24"/>
          <w:lang w:eastAsia="ru-RU"/>
        </w:rPr>
        <w:t xml:space="preserve"> — </w:t>
      </w:r>
      <w:r w:rsidRPr="004B5031">
        <w:rPr>
          <w:rFonts w:ascii="Times New Roman" w:eastAsia="Times New Roman" w:hAnsi="Times New Roman" w:cs="Times New Roman"/>
          <w:i/>
          <w:iCs/>
          <w:color w:val="000000"/>
          <w:sz w:val="28"/>
          <w:szCs w:val="28"/>
          <w:lang w:eastAsia="ru-RU"/>
        </w:rPr>
        <w:t>усредненный интегральный показатель, характеризующий приобретение человеком качественных признаков (продолжительность жизни, уровень образования и реальный ВВП на душу населения).</w:t>
      </w:r>
    </w:p>
    <w:p w:rsidR="004B5031" w:rsidRPr="004B5031" w:rsidRDefault="004B5031" w:rsidP="004B5031">
      <w:pPr>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sz w:val="28"/>
          <w:szCs w:val="28"/>
          <w:lang w:eastAsia="ru-RU"/>
        </w:rPr>
        <w:t> </w:t>
      </w:r>
    </w:p>
    <w:p w:rsidR="004B5031" w:rsidRPr="004B5031" w:rsidRDefault="004B5031" w:rsidP="004B5031">
      <w:pPr>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w:t>
      </w:r>
    </w:p>
    <w:p w:rsidR="004B5031" w:rsidRPr="00152D0D" w:rsidRDefault="004B5031" w:rsidP="00152D0D">
      <w:pPr>
        <w:pStyle w:val="a3"/>
        <w:numPr>
          <w:ilvl w:val="0"/>
          <w:numId w:val="2"/>
        </w:numPr>
        <w:spacing w:after="0" w:line="240" w:lineRule="auto"/>
        <w:jc w:val="center"/>
        <w:rPr>
          <w:rFonts w:ascii="Georgia" w:eastAsia="Times New Roman" w:hAnsi="Georgia" w:cs="Times New Roman"/>
          <w:sz w:val="19"/>
          <w:szCs w:val="19"/>
          <w:lang w:eastAsia="ru-RU"/>
        </w:rPr>
      </w:pPr>
      <w:r w:rsidRPr="00152D0D">
        <w:rPr>
          <w:rFonts w:ascii="Times New Roman" w:eastAsia="Times New Roman" w:hAnsi="Times New Roman" w:cs="Times New Roman"/>
          <w:b/>
          <w:bCs/>
          <w:color w:val="000000"/>
          <w:sz w:val="28"/>
          <w:szCs w:val="28"/>
          <w:lang w:eastAsia="ru-RU"/>
        </w:rPr>
        <w:t>Психология безопасности</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Одна из отраслей психологии труда это психология безопасности. Ее цель заключается в содействии активной жизни, гармоничных отношений, сознательного и активного отношения к работе.</w:t>
      </w:r>
    </w:p>
    <w:p w:rsidR="004B5031" w:rsidRPr="004B5031" w:rsidRDefault="004B5031" w:rsidP="004B5031">
      <w:pPr>
        <w:spacing w:after="0" w:line="240" w:lineRule="auto"/>
        <w:ind w:firstLine="709"/>
        <w:jc w:val="both"/>
        <w:rPr>
          <w:rFonts w:ascii="Franklin Gothic Book" w:eastAsia="Times New Roman" w:hAnsi="Franklin Gothic Book" w:cs="Times New Roman"/>
          <w:sz w:val="15"/>
          <w:szCs w:val="15"/>
          <w:lang w:eastAsia="ru-RU"/>
        </w:rPr>
      </w:pPr>
      <w:r w:rsidRPr="004B5031">
        <w:rPr>
          <w:rFonts w:ascii="Times New Roman" w:eastAsia="Times New Roman" w:hAnsi="Times New Roman" w:cs="Times New Roman"/>
          <w:b/>
          <w:bCs/>
          <w:i/>
          <w:iCs/>
          <w:color w:val="000000"/>
          <w:sz w:val="28"/>
          <w:szCs w:val="28"/>
          <w:lang w:eastAsia="ru-RU"/>
        </w:rPr>
        <w:t>Психология безопасности</w:t>
      </w:r>
      <w:r w:rsidRPr="004B5031">
        <w:rPr>
          <w:rFonts w:ascii="Franklin Gothic Book" w:eastAsia="Times New Roman" w:hAnsi="Franklin Gothic Book" w:cs="Times New Roman"/>
          <w:b/>
          <w:bCs/>
          <w:i/>
          <w:iCs/>
          <w:sz w:val="15"/>
          <w:szCs w:val="15"/>
          <w:lang w:eastAsia="ru-RU"/>
        </w:rPr>
        <w:t xml:space="preserve"> </w:t>
      </w:r>
      <w:r w:rsidRPr="004B5031">
        <w:rPr>
          <w:rFonts w:ascii="Times New Roman" w:eastAsia="Times New Roman" w:hAnsi="Times New Roman" w:cs="Times New Roman"/>
          <w:color w:val="000000"/>
          <w:sz w:val="28"/>
          <w:szCs w:val="28"/>
          <w:lang w:eastAsia="ru-RU"/>
        </w:rPr>
        <w:t xml:space="preserve">- </w:t>
      </w:r>
      <w:r w:rsidRPr="004B5031">
        <w:rPr>
          <w:rFonts w:ascii="Times New Roman" w:eastAsia="Times New Roman" w:hAnsi="Times New Roman" w:cs="Times New Roman"/>
          <w:i/>
          <w:iCs/>
          <w:color w:val="000000"/>
          <w:sz w:val="28"/>
          <w:szCs w:val="28"/>
          <w:lang w:eastAsia="ru-RU"/>
        </w:rPr>
        <w:t>отрасли труда психологии, которая изучает это состояние общественного сознания, в которой общество в целом и каждый человек в частности воспринимают существующее качество жизни как адекватное и надежное потому, что оно создает реальные возможности для удовлетворения личных и социальных потребностей граждан сегодня и дает им основания для уверенности в своем будущем.</w:t>
      </w:r>
      <w:r w:rsidRPr="004B5031">
        <w:rPr>
          <w:rFonts w:ascii="Times New Roman" w:eastAsia="Times New Roman" w:hAnsi="Times New Roman" w:cs="Times New Roman"/>
          <w:color w:val="000000"/>
          <w:sz w:val="28"/>
          <w:szCs w:val="28"/>
          <w:lang w:eastAsia="ru-RU"/>
        </w:rPr>
        <w:t xml:space="preserve"> </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Она пытается решить свои задачи путем изучения </w:t>
      </w:r>
      <w:r w:rsidRPr="004B5031">
        <w:rPr>
          <w:rFonts w:ascii="Times New Roman" w:eastAsia="Times New Roman" w:hAnsi="Times New Roman" w:cs="Times New Roman"/>
          <w:i/>
          <w:iCs/>
          <w:color w:val="000000"/>
          <w:spacing w:val="20"/>
          <w:sz w:val="28"/>
          <w:szCs w:val="24"/>
          <w:lang w:eastAsia="ru-RU"/>
        </w:rPr>
        <w:t>умственных факторов</w:t>
      </w:r>
      <w:r w:rsidRPr="004B5031">
        <w:rPr>
          <w:rFonts w:ascii="Times New Roman" w:eastAsia="Times New Roman" w:hAnsi="Times New Roman" w:cs="Times New Roman"/>
          <w:color w:val="000000"/>
          <w:sz w:val="28"/>
          <w:szCs w:val="28"/>
          <w:lang w:eastAsia="ru-RU"/>
        </w:rPr>
        <w:t xml:space="preserve"> -психических явлений, которые регулируют поведение и деятельность человека: внимание, чувство, эмоциональную жизни, мышление, волю, и т.д. Эти явления играют важную роль в формировании отношений между людьми, повышение эффективности трудовой деятельности.</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В психологии безопасности проблемы изучаются с точки зрения преодоления их методами психологической науки. Это может привести к успеху только тогда, когда они являются неотъемлемой частью комплексной системы мер по защите жизни.</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Безопасность человека влияет на ее психическое состояние: конфликты, усталость, болезни, зависимость от наркотиков, особенности психики человека. При наличии опасных факторов (движущихся частей машин, захламление проходов, плохое освещение и т.д.) и угнетенное состояние психики, часто происходят в результате несчастных случаев. </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Безопасность человеческого поведения на производстве зависит от:</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0"/>
          <w:szCs w:val="20"/>
          <w:lang w:eastAsia="ru-RU"/>
        </w:rPr>
        <w:t>—</w:t>
      </w:r>
      <w:r w:rsidRPr="004B5031">
        <w:rPr>
          <w:rFonts w:ascii="Times New Roman" w:eastAsia="Times New Roman" w:hAnsi="Times New Roman" w:cs="Times New Roman"/>
          <w:color w:val="000000"/>
          <w:sz w:val="14"/>
          <w:szCs w:val="14"/>
          <w:lang w:eastAsia="ru-RU"/>
        </w:rPr>
        <w:t xml:space="preserve"> </w:t>
      </w:r>
      <w:r w:rsidR="00152D0D" w:rsidRPr="00152D0D">
        <w:rPr>
          <w:rFonts w:ascii="Times New Roman" w:eastAsia="Times New Roman" w:hAnsi="Times New Roman" w:cs="Times New Roman"/>
          <w:color w:val="000000"/>
          <w:sz w:val="28"/>
          <w:szCs w:val="28"/>
          <w:lang w:eastAsia="ru-RU"/>
        </w:rPr>
        <w:t>с</w:t>
      </w:r>
      <w:r w:rsidRPr="004B5031">
        <w:rPr>
          <w:rFonts w:ascii="Times New Roman" w:eastAsia="Times New Roman" w:hAnsi="Times New Roman" w:cs="Times New Roman"/>
          <w:color w:val="000000"/>
          <w:sz w:val="28"/>
          <w:szCs w:val="28"/>
          <w:lang w:eastAsia="ru-RU"/>
        </w:rPr>
        <w:t>остояния безусловных рефлексов, которыми человек неосознанно реагирует на целый ряд опасностей, которые угрожают его организма (например, отведение руки подальше от горячих объект);</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0"/>
          <w:szCs w:val="20"/>
          <w:lang w:eastAsia="ru-RU"/>
        </w:rPr>
        <w:lastRenderedPageBreak/>
        <w:t xml:space="preserve">— </w:t>
      </w:r>
      <w:r w:rsidRPr="004B5031">
        <w:rPr>
          <w:rFonts w:ascii="Times New Roman" w:eastAsia="Times New Roman" w:hAnsi="Times New Roman" w:cs="Times New Roman"/>
          <w:sz w:val="28"/>
          <w:szCs w:val="28"/>
          <w:lang w:eastAsia="ru-RU"/>
        </w:rPr>
        <w:t>психо</w:t>
      </w:r>
      <w:r w:rsidRPr="004B5031">
        <w:rPr>
          <w:rFonts w:ascii="Times New Roman" w:eastAsia="Times New Roman" w:hAnsi="Times New Roman" w:cs="Times New Roman"/>
          <w:color w:val="000000"/>
          <w:sz w:val="28"/>
          <w:szCs w:val="28"/>
          <w:lang w:eastAsia="ru-RU"/>
        </w:rPr>
        <w:t>физиологических качеств, которые находятся в чувствительности к сигналам опасности, скоростных возможностях реагировать на эти сигналы, эмоциональные реакции к опасности, определение опасной ситуации и ответы на него (например, состояние тревоги обостряет чувство опасности, усталость снижает способность человека определить и противостоять ей);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0"/>
          <w:szCs w:val="20"/>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профессиональных качеств и опыта человека;</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0"/>
          <w:szCs w:val="20"/>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мотивации для безопасного труда (разные люди по-разному отноятся к работе и мерах безопасности).</w:t>
      </w:r>
    </w:p>
    <w:p w:rsidR="004B5031" w:rsidRDefault="004B5031" w:rsidP="004B5031">
      <w:pPr>
        <w:spacing w:after="0" w:line="240" w:lineRule="auto"/>
        <w:ind w:firstLine="709"/>
        <w:jc w:val="both"/>
        <w:rPr>
          <w:rFonts w:ascii="Times New Roman" w:eastAsia="Times New Roman" w:hAnsi="Times New Roman" w:cs="Times New Roman"/>
          <w:color w:val="000000"/>
          <w:sz w:val="28"/>
          <w:szCs w:val="28"/>
          <w:lang w:eastAsia="ru-RU"/>
        </w:rPr>
      </w:pPr>
      <w:r w:rsidRPr="004B5031">
        <w:rPr>
          <w:rFonts w:ascii="Times New Roman" w:eastAsia="Times New Roman" w:hAnsi="Times New Roman" w:cs="Times New Roman"/>
          <w:color w:val="000000"/>
          <w:sz w:val="28"/>
          <w:szCs w:val="28"/>
          <w:lang w:eastAsia="ru-RU"/>
        </w:rPr>
        <w:t>Причинами повреждения часто становятся несовершенная организация труда и плохое настроение, усталость, конфликты в группе и, следовательно, отсутствие психологического климата. Существенно влияет на эффективность ритм работы и отдыха. На состояние здоровья, эффективность труда и работоспособность человека также влияют биоритмы.</w:t>
      </w:r>
    </w:p>
    <w:p w:rsidR="00152D0D" w:rsidRDefault="00152D0D" w:rsidP="00152D0D">
      <w:pPr>
        <w:spacing w:after="0" w:line="240" w:lineRule="auto"/>
        <w:ind w:firstLine="709"/>
        <w:jc w:val="center"/>
        <w:rPr>
          <w:rFonts w:ascii="Times New Roman" w:eastAsia="Times New Roman" w:hAnsi="Times New Roman" w:cs="Times New Roman"/>
          <w:b/>
          <w:color w:val="000000"/>
          <w:sz w:val="28"/>
          <w:szCs w:val="28"/>
          <w:lang w:eastAsia="ru-RU"/>
        </w:rPr>
      </w:pPr>
    </w:p>
    <w:p w:rsidR="00152D0D" w:rsidRPr="00152D0D" w:rsidRDefault="00152D0D" w:rsidP="00152D0D">
      <w:pPr>
        <w:spacing w:after="0" w:line="240" w:lineRule="auto"/>
        <w:ind w:firstLine="709"/>
        <w:jc w:val="center"/>
        <w:rPr>
          <w:rFonts w:ascii="Times New Roman" w:eastAsia="Times New Roman" w:hAnsi="Times New Roman" w:cs="Times New Roman"/>
          <w:b/>
          <w:color w:val="000000"/>
          <w:sz w:val="28"/>
          <w:szCs w:val="28"/>
          <w:lang w:eastAsia="ru-RU"/>
        </w:rPr>
      </w:pPr>
      <w:r w:rsidRPr="00152D0D">
        <w:rPr>
          <w:rFonts w:ascii="Times New Roman" w:eastAsia="Times New Roman" w:hAnsi="Times New Roman" w:cs="Times New Roman"/>
          <w:b/>
          <w:color w:val="000000"/>
          <w:sz w:val="28"/>
          <w:szCs w:val="28"/>
          <w:lang w:eastAsia="ru-RU"/>
        </w:rPr>
        <w:t>4 . Аксиома о потенциальной опасности. Классификация опасностей</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Опасность рассматривают как объективно существующую реальность в отношениях между обществом и техникой, средой обитания человека. </w:t>
      </w:r>
      <w:r>
        <w:rPr>
          <w:rFonts w:ascii="Times New Roman" w:eastAsia="Times New Roman" w:hAnsi="Times New Roman" w:cs="Times New Roman"/>
          <w:color w:val="000000"/>
          <w:sz w:val="28"/>
          <w:szCs w:val="28"/>
          <w:lang w:eastAsia="ru-RU"/>
        </w:rPr>
        <w:t>П</w:t>
      </w:r>
      <w:r w:rsidRPr="00152D0D">
        <w:rPr>
          <w:rFonts w:ascii="Times New Roman" w:eastAsia="Times New Roman" w:hAnsi="Times New Roman" w:cs="Times New Roman"/>
          <w:color w:val="000000"/>
          <w:sz w:val="28"/>
          <w:szCs w:val="28"/>
          <w:lang w:eastAsia="ru-RU"/>
        </w:rPr>
        <w:t>о определению</w:t>
      </w:r>
      <w:r>
        <w:rPr>
          <w:rFonts w:ascii="Times New Roman" w:eastAsia="Times New Roman" w:hAnsi="Times New Roman" w:cs="Times New Roman"/>
          <w:color w:val="000000"/>
          <w:sz w:val="28"/>
          <w:szCs w:val="28"/>
          <w:lang w:eastAsia="ru-RU"/>
        </w:rPr>
        <w:t xml:space="preserve"> </w:t>
      </w:r>
      <w:r w:rsidRPr="00152D0D">
        <w:rPr>
          <w:rFonts w:ascii="Times New Roman" w:eastAsia="Times New Roman" w:hAnsi="Times New Roman" w:cs="Times New Roman"/>
          <w:color w:val="000000"/>
          <w:sz w:val="28"/>
          <w:szCs w:val="28"/>
          <w:lang w:eastAsia="ru-RU"/>
        </w:rPr>
        <w:t xml:space="preserve">Комитета по восприятию риска и информирования о нем Национального исследовательского совета США </w:t>
      </w:r>
      <w:r>
        <w:rPr>
          <w:rFonts w:ascii="Times New Roman" w:eastAsia="Times New Roman" w:hAnsi="Times New Roman" w:cs="Times New Roman"/>
          <w:color w:val="000000"/>
          <w:sz w:val="28"/>
          <w:szCs w:val="28"/>
          <w:lang w:eastAsia="ru-RU"/>
        </w:rPr>
        <w:t>опасностью является</w:t>
      </w:r>
      <w:r w:rsidRPr="00152D0D">
        <w:rPr>
          <w:rFonts w:ascii="Times New Roman" w:eastAsia="Times New Roman" w:hAnsi="Times New Roman" w:cs="Times New Roman"/>
          <w:color w:val="000000"/>
          <w:sz w:val="28"/>
          <w:szCs w:val="28"/>
          <w:lang w:eastAsia="ru-RU"/>
        </w:rPr>
        <w:t xml:space="preserve"> «... действие или явление, наносящее потенциальн</w:t>
      </w:r>
      <w:r>
        <w:rPr>
          <w:rFonts w:ascii="Times New Roman" w:eastAsia="Times New Roman" w:hAnsi="Times New Roman" w:cs="Times New Roman"/>
          <w:color w:val="000000"/>
          <w:sz w:val="28"/>
          <w:szCs w:val="28"/>
          <w:lang w:eastAsia="ru-RU"/>
        </w:rPr>
        <w:t>ый</w:t>
      </w:r>
      <w:r w:rsidRPr="00152D0D">
        <w:rPr>
          <w:rFonts w:ascii="Times New Roman" w:eastAsia="Times New Roman" w:hAnsi="Times New Roman" w:cs="Times New Roman"/>
          <w:color w:val="000000"/>
          <w:sz w:val="28"/>
          <w:szCs w:val="28"/>
          <w:lang w:eastAsia="ru-RU"/>
        </w:rPr>
        <w:t xml:space="preserve"> вред людям или предметам». </w:t>
      </w:r>
      <w:r>
        <w:rPr>
          <w:rFonts w:ascii="Times New Roman" w:eastAsia="Times New Roman" w:hAnsi="Times New Roman" w:cs="Times New Roman"/>
          <w:color w:val="000000"/>
          <w:sz w:val="28"/>
          <w:szCs w:val="28"/>
          <w:lang w:eastAsia="ru-RU"/>
        </w:rPr>
        <w:t>По определению</w:t>
      </w:r>
      <w:r w:rsidRPr="00152D0D">
        <w:rPr>
          <w:rFonts w:ascii="Times New Roman" w:eastAsia="Times New Roman" w:hAnsi="Times New Roman" w:cs="Times New Roman"/>
          <w:color w:val="000000"/>
          <w:sz w:val="28"/>
          <w:szCs w:val="28"/>
          <w:lang w:eastAsia="ru-RU"/>
        </w:rPr>
        <w:t xml:space="preserve"> американск</w:t>
      </w:r>
      <w:r>
        <w:rPr>
          <w:rFonts w:ascii="Times New Roman" w:eastAsia="Times New Roman" w:hAnsi="Times New Roman" w:cs="Times New Roman"/>
          <w:color w:val="000000"/>
          <w:sz w:val="28"/>
          <w:szCs w:val="28"/>
          <w:lang w:eastAsia="ru-RU"/>
        </w:rPr>
        <w:t>ого</w:t>
      </w:r>
      <w:r w:rsidRPr="00152D0D">
        <w:rPr>
          <w:rFonts w:ascii="Times New Roman" w:eastAsia="Times New Roman" w:hAnsi="Times New Roman" w:cs="Times New Roman"/>
          <w:color w:val="000000"/>
          <w:sz w:val="28"/>
          <w:szCs w:val="28"/>
          <w:lang w:eastAsia="ru-RU"/>
        </w:rPr>
        <w:t xml:space="preserve"> исследовател</w:t>
      </w:r>
      <w:r>
        <w:rPr>
          <w:rFonts w:ascii="Times New Roman" w:eastAsia="Times New Roman" w:hAnsi="Times New Roman" w:cs="Times New Roman"/>
          <w:color w:val="000000"/>
          <w:sz w:val="28"/>
          <w:szCs w:val="28"/>
          <w:lang w:eastAsia="ru-RU"/>
        </w:rPr>
        <w:t>я</w:t>
      </w:r>
      <w:r w:rsidRPr="00152D0D">
        <w:rPr>
          <w:rFonts w:ascii="Times New Roman" w:eastAsia="Times New Roman" w:hAnsi="Times New Roman" w:cs="Times New Roman"/>
          <w:color w:val="000000"/>
          <w:sz w:val="28"/>
          <w:szCs w:val="28"/>
          <w:lang w:eastAsia="ru-RU"/>
        </w:rPr>
        <w:t xml:space="preserve"> Вильгельм</w:t>
      </w:r>
      <w:r>
        <w:rPr>
          <w:rFonts w:ascii="Times New Roman" w:eastAsia="Times New Roman" w:hAnsi="Times New Roman" w:cs="Times New Roman"/>
          <w:color w:val="000000"/>
          <w:sz w:val="28"/>
          <w:szCs w:val="28"/>
          <w:lang w:eastAsia="ru-RU"/>
        </w:rPr>
        <w:t>а</w:t>
      </w:r>
      <w:r w:rsidRPr="00152D0D">
        <w:rPr>
          <w:rFonts w:ascii="Times New Roman" w:eastAsia="Times New Roman" w:hAnsi="Times New Roman" w:cs="Times New Roman"/>
          <w:color w:val="000000"/>
          <w:sz w:val="28"/>
          <w:szCs w:val="28"/>
          <w:lang w:eastAsia="ru-RU"/>
        </w:rPr>
        <w:t xml:space="preserve"> Маршалл</w:t>
      </w:r>
      <w:r>
        <w:rPr>
          <w:rFonts w:ascii="Times New Roman" w:eastAsia="Times New Roman" w:hAnsi="Times New Roman" w:cs="Times New Roman"/>
          <w:color w:val="000000"/>
          <w:sz w:val="28"/>
          <w:szCs w:val="28"/>
          <w:lang w:eastAsia="ru-RU"/>
        </w:rPr>
        <w:t>а</w:t>
      </w:r>
      <w:r w:rsidRPr="00152D0D">
        <w:rPr>
          <w:rFonts w:ascii="Times New Roman" w:eastAsia="Times New Roman" w:hAnsi="Times New Roman" w:cs="Times New Roman"/>
          <w:color w:val="000000"/>
          <w:sz w:val="28"/>
          <w:szCs w:val="28"/>
          <w:lang w:eastAsia="ru-RU"/>
        </w:rPr>
        <w:t xml:space="preserve"> (1934 -1996), это естественное или техногенное явление, в результате которого могут </w:t>
      </w:r>
      <w:r>
        <w:rPr>
          <w:rFonts w:ascii="Times New Roman" w:eastAsia="Times New Roman" w:hAnsi="Times New Roman" w:cs="Times New Roman"/>
          <w:color w:val="000000"/>
          <w:sz w:val="28"/>
          <w:szCs w:val="28"/>
          <w:lang w:eastAsia="ru-RU"/>
        </w:rPr>
        <w:t xml:space="preserve">возникнуть </w:t>
      </w:r>
      <w:r w:rsidRPr="00152D0D">
        <w:rPr>
          <w:rFonts w:ascii="Times New Roman" w:eastAsia="Times New Roman" w:hAnsi="Times New Roman" w:cs="Times New Roman"/>
          <w:color w:val="000000"/>
          <w:sz w:val="28"/>
          <w:szCs w:val="28"/>
          <w:lang w:eastAsia="ru-RU"/>
        </w:rPr>
        <w:t>явления или процессы, способные поражать людей, наносить материальный ущерб, разрушать окружающую среду и т.</w:t>
      </w:r>
      <w:r>
        <w:rPr>
          <w:rFonts w:ascii="Times New Roman" w:eastAsia="Times New Roman" w:hAnsi="Times New Roman" w:cs="Times New Roman"/>
          <w:color w:val="000000"/>
          <w:sz w:val="28"/>
          <w:szCs w:val="28"/>
          <w:lang w:eastAsia="ru-RU"/>
        </w:rPr>
        <w:t>п.</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Жизнедеятельность человека постоянно сопровождается потенциальными опасностями. Нежелательные внешние воздействия приводят к травмам, заболеваниям, ухудшению само</w:t>
      </w:r>
      <w:r>
        <w:rPr>
          <w:rFonts w:ascii="Times New Roman" w:eastAsia="Times New Roman" w:hAnsi="Times New Roman" w:cs="Times New Roman"/>
          <w:color w:val="000000"/>
          <w:sz w:val="28"/>
          <w:szCs w:val="28"/>
          <w:lang w:eastAsia="ru-RU"/>
        </w:rPr>
        <w:t>чувствия</w:t>
      </w:r>
      <w:r w:rsidRPr="00152D0D">
        <w:rPr>
          <w:rFonts w:ascii="Times New Roman" w:eastAsia="Times New Roman" w:hAnsi="Times New Roman" w:cs="Times New Roman"/>
          <w:color w:val="000000"/>
          <w:sz w:val="28"/>
          <w:szCs w:val="28"/>
          <w:lang w:eastAsia="ru-RU"/>
        </w:rPr>
        <w:t xml:space="preserve"> и других нежелательных последствий. Опасности </w:t>
      </w:r>
      <w:r>
        <w:rPr>
          <w:rFonts w:ascii="Times New Roman" w:eastAsia="Times New Roman" w:hAnsi="Times New Roman" w:cs="Times New Roman"/>
          <w:color w:val="000000"/>
          <w:sz w:val="28"/>
          <w:szCs w:val="28"/>
          <w:lang w:eastAsia="ru-RU"/>
        </w:rPr>
        <w:t>существуют</w:t>
      </w:r>
      <w:r w:rsidRPr="00152D0D">
        <w:rPr>
          <w:rFonts w:ascii="Times New Roman" w:eastAsia="Times New Roman" w:hAnsi="Times New Roman" w:cs="Times New Roman"/>
          <w:color w:val="000000"/>
          <w:sz w:val="28"/>
          <w:szCs w:val="28"/>
          <w:lang w:eastAsia="ru-RU"/>
        </w:rPr>
        <w:t xml:space="preserve"> в пространстве и времени и реализуются в виде потоков энергии, вещества и информации. Они не действуют </w:t>
      </w:r>
      <w:r>
        <w:rPr>
          <w:rFonts w:ascii="Times New Roman" w:eastAsia="Times New Roman" w:hAnsi="Times New Roman" w:cs="Times New Roman"/>
          <w:color w:val="000000"/>
          <w:sz w:val="28"/>
          <w:szCs w:val="28"/>
          <w:lang w:eastAsia="ru-RU"/>
        </w:rPr>
        <w:t>избирательно</w:t>
      </w:r>
      <w:r w:rsidRPr="00152D0D">
        <w:rPr>
          <w:rFonts w:ascii="Times New Roman" w:eastAsia="Times New Roman" w:hAnsi="Times New Roman" w:cs="Times New Roman"/>
          <w:color w:val="000000"/>
          <w:sz w:val="28"/>
          <w:szCs w:val="28"/>
          <w:lang w:eastAsia="ru-RU"/>
        </w:rPr>
        <w:t>. Возникнув, опасности влияют на все мате</w:t>
      </w:r>
      <w:r>
        <w:rPr>
          <w:rFonts w:ascii="Times New Roman" w:eastAsia="Times New Roman" w:hAnsi="Times New Roman" w:cs="Times New Roman"/>
          <w:color w:val="000000"/>
          <w:sz w:val="28"/>
          <w:szCs w:val="28"/>
          <w:lang w:eastAsia="ru-RU"/>
        </w:rPr>
        <w:t>риальное</w:t>
      </w:r>
      <w:r w:rsidRPr="00152D0D">
        <w:rPr>
          <w:rFonts w:ascii="Times New Roman" w:eastAsia="Times New Roman" w:hAnsi="Times New Roman" w:cs="Times New Roman"/>
          <w:color w:val="000000"/>
          <w:sz w:val="28"/>
          <w:szCs w:val="28"/>
          <w:lang w:eastAsia="ru-RU"/>
        </w:rPr>
        <w:t xml:space="preserve"> окружающей среды.</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b/>
          <w:i/>
          <w:color w:val="000000"/>
          <w:sz w:val="28"/>
          <w:szCs w:val="28"/>
          <w:lang w:eastAsia="ru-RU"/>
        </w:rPr>
        <w:t>Опасность</w:t>
      </w:r>
      <w:r w:rsidRPr="00152D0D">
        <w:rPr>
          <w:rFonts w:ascii="Times New Roman" w:eastAsia="Times New Roman" w:hAnsi="Times New Roman" w:cs="Times New Roman"/>
          <w:color w:val="000000"/>
          <w:sz w:val="28"/>
          <w:szCs w:val="28"/>
          <w:lang w:eastAsia="ru-RU"/>
        </w:rPr>
        <w:t xml:space="preserve"> - 1) отрицательное свойство живой и неживой материи, может нанести вред самой материи: людям, природной с</w:t>
      </w:r>
      <w:r>
        <w:rPr>
          <w:rFonts w:ascii="Times New Roman" w:eastAsia="Times New Roman" w:hAnsi="Times New Roman" w:cs="Times New Roman"/>
          <w:color w:val="000000"/>
          <w:sz w:val="28"/>
          <w:szCs w:val="28"/>
          <w:lang w:eastAsia="ru-RU"/>
        </w:rPr>
        <w:t>реде,</w:t>
      </w:r>
      <w:r w:rsidRPr="00152D0D">
        <w:rPr>
          <w:rFonts w:ascii="Times New Roman" w:eastAsia="Times New Roman" w:hAnsi="Times New Roman" w:cs="Times New Roman"/>
          <w:color w:val="000000"/>
          <w:sz w:val="28"/>
          <w:szCs w:val="28"/>
          <w:lang w:eastAsia="ru-RU"/>
        </w:rPr>
        <w:t xml:space="preserve"> материальным ценностям; 2) условие или ситуация, которая существует в окружающей среде и способна привести к нежелательному высвобождени</w:t>
      </w:r>
      <w:r>
        <w:rPr>
          <w:rFonts w:ascii="Times New Roman" w:eastAsia="Times New Roman" w:hAnsi="Times New Roman" w:cs="Times New Roman"/>
          <w:color w:val="000000"/>
          <w:sz w:val="28"/>
          <w:szCs w:val="28"/>
          <w:lang w:eastAsia="ru-RU"/>
        </w:rPr>
        <w:t>ю</w:t>
      </w:r>
      <w:r w:rsidRPr="00152D0D">
        <w:rPr>
          <w:rFonts w:ascii="Times New Roman" w:eastAsia="Times New Roman" w:hAnsi="Times New Roman" w:cs="Times New Roman"/>
          <w:color w:val="000000"/>
          <w:sz w:val="28"/>
          <w:szCs w:val="28"/>
          <w:lang w:eastAsia="ru-RU"/>
        </w:rPr>
        <w:t xml:space="preserve"> энергии, что может </w:t>
      </w:r>
      <w:r>
        <w:rPr>
          <w:rFonts w:ascii="Times New Roman" w:eastAsia="Times New Roman" w:hAnsi="Times New Roman" w:cs="Times New Roman"/>
          <w:color w:val="000000"/>
          <w:sz w:val="28"/>
          <w:szCs w:val="28"/>
          <w:lang w:eastAsia="ru-RU"/>
        </w:rPr>
        <w:t>нанести</w:t>
      </w:r>
      <w:r w:rsidRPr="00152D0D">
        <w:rPr>
          <w:rFonts w:ascii="Times New Roman" w:eastAsia="Times New Roman" w:hAnsi="Times New Roman" w:cs="Times New Roman"/>
          <w:color w:val="000000"/>
          <w:sz w:val="28"/>
          <w:szCs w:val="28"/>
          <w:lang w:eastAsia="ru-RU"/>
        </w:rPr>
        <w:t xml:space="preserve">сти физический вред, </w:t>
      </w:r>
      <w:r>
        <w:rPr>
          <w:rFonts w:ascii="Times New Roman" w:eastAsia="Times New Roman" w:hAnsi="Times New Roman" w:cs="Times New Roman"/>
          <w:color w:val="000000"/>
          <w:sz w:val="28"/>
          <w:szCs w:val="28"/>
          <w:lang w:eastAsia="ru-RU"/>
        </w:rPr>
        <w:t>ранени</w:t>
      </w:r>
      <w:r w:rsidRPr="00152D0D">
        <w:rPr>
          <w:rFonts w:ascii="Times New Roman" w:eastAsia="Times New Roman" w:hAnsi="Times New Roman" w:cs="Times New Roman"/>
          <w:color w:val="000000"/>
          <w:sz w:val="28"/>
          <w:szCs w:val="28"/>
          <w:lang w:eastAsia="ru-RU"/>
        </w:rPr>
        <w:t>я или повреждения.</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b/>
          <w:i/>
          <w:color w:val="000000"/>
          <w:sz w:val="28"/>
          <w:szCs w:val="28"/>
          <w:lang w:eastAsia="ru-RU"/>
        </w:rPr>
        <w:t>Идентификация опасностей</w:t>
      </w:r>
      <w:r w:rsidRPr="00152D0D">
        <w:rPr>
          <w:rFonts w:ascii="Times New Roman" w:eastAsia="Times New Roman" w:hAnsi="Times New Roman" w:cs="Times New Roman"/>
          <w:color w:val="000000"/>
          <w:sz w:val="28"/>
          <w:szCs w:val="28"/>
          <w:lang w:eastAsia="ru-RU"/>
        </w:rPr>
        <w:t xml:space="preserve"> - установление типа опасности и ее характеристик, необходимых для разработки мер по ее предотвращению и ликвидации последствий.</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При идентификации опасностей необходимо исходить из принципа «все воздействует на все», то есть источником опасности может быть все живое и неживое, а подвергаться опасности также может все живое и неживое.</w:t>
      </w:r>
    </w:p>
    <w:p w:rsidR="00152D0D" w:rsidRPr="00152D0D" w:rsidRDefault="00152D0D" w:rsidP="00152D0D">
      <w:pPr>
        <w:spacing w:after="0" w:line="240" w:lineRule="auto"/>
        <w:ind w:firstLine="709"/>
        <w:jc w:val="both"/>
        <w:rPr>
          <w:rFonts w:ascii="Times New Roman" w:eastAsia="Times New Roman" w:hAnsi="Times New Roman" w:cs="Times New Roman"/>
          <w:b/>
          <w:i/>
          <w:color w:val="000000"/>
          <w:sz w:val="28"/>
          <w:szCs w:val="28"/>
          <w:lang w:eastAsia="ru-RU"/>
        </w:rPr>
      </w:pPr>
      <w:r w:rsidRPr="00152D0D">
        <w:rPr>
          <w:rFonts w:ascii="Times New Roman" w:eastAsia="Times New Roman" w:hAnsi="Times New Roman" w:cs="Times New Roman"/>
          <w:b/>
          <w:i/>
          <w:color w:val="000000"/>
          <w:sz w:val="28"/>
          <w:szCs w:val="28"/>
          <w:lang w:eastAsia="ru-RU"/>
        </w:rPr>
        <w:t>Источниками (носителями) опасностей являются:</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природные процессы и явления</w:t>
      </w:r>
      <w:r>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элементы технегенно</w:t>
      </w:r>
      <w:r>
        <w:rPr>
          <w:rFonts w:ascii="Times New Roman" w:eastAsia="Times New Roman" w:hAnsi="Times New Roman" w:cs="Times New Roman"/>
          <w:color w:val="000000"/>
          <w:sz w:val="28"/>
          <w:szCs w:val="28"/>
          <w:lang w:eastAsia="ru-RU"/>
        </w:rPr>
        <w:t>й</w:t>
      </w:r>
      <w:r w:rsidRPr="00152D0D">
        <w:rPr>
          <w:rFonts w:ascii="Times New Roman" w:eastAsia="Times New Roman" w:hAnsi="Times New Roman" w:cs="Times New Roman"/>
          <w:color w:val="000000"/>
          <w:sz w:val="28"/>
          <w:szCs w:val="28"/>
          <w:lang w:eastAsia="ru-RU"/>
        </w:rPr>
        <w:t xml:space="preserve"> среды</w:t>
      </w:r>
      <w:r>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lastRenderedPageBreak/>
        <w:t>• человеческие действия, скрывающие в себе угрозу опасности.</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b/>
          <w:i/>
          <w:color w:val="000000"/>
          <w:sz w:val="28"/>
          <w:szCs w:val="28"/>
          <w:lang w:eastAsia="ru-RU"/>
        </w:rPr>
        <w:t xml:space="preserve">Номенклатура </w:t>
      </w:r>
      <w:r>
        <w:rPr>
          <w:rFonts w:ascii="Times New Roman" w:eastAsia="Times New Roman" w:hAnsi="Times New Roman" w:cs="Times New Roman"/>
          <w:b/>
          <w:i/>
          <w:color w:val="000000"/>
          <w:sz w:val="28"/>
          <w:szCs w:val="28"/>
          <w:lang w:eastAsia="ru-RU"/>
        </w:rPr>
        <w:t>опасностей</w:t>
      </w:r>
      <w:r w:rsidRPr="00152D0D">
        <w:rPr>
          <w:rFonts w:ascii="Times New Roman" w:eastAsia="Times New Roman" w:hAnsi="Times New Roman" w:cs="Times New Roman"/>
          <w:color w:val="000000"/>
          <w:sz w:val="28"/>
          <w:szCs w:val="28"/>
          <w:lang w:eastAsia="ru-RU"/>
        </w:rPr>
        <w:t xml:space="preserve"> - перечень названий и терминов, присущих опасностям, которые систематизированы по отдельным признакам.</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Номенклатура возможных опасностей, насчитывает более 150 наименований и при этом не считается полной.</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Науку, которая занимается классификацией опасностей, называют </w:t>
      </w:r>
      <w:r w:rsidRPr="00152D0D">
        <w:rPr>
          <w:rFonts w:ascii="Times New Roman" w:eastAsia="Times New Roman" w:hAnsi="Times New Roman" w:cs="Times New Roman"/>
          <w:b/>
          <w:i/>
          <w:color w:val="000000"/>
          <w:sz w:val="28"/>
          <w:szCs w:val="28"/>
          <w:lang w:eastAsia="ru-RU"/>
        </w:rPr>
        <w:t>таксономией.</w:t>
      </w:r>
      <w:r w:rsidRPr="00152D0D">
        <w:rPr>
          <w:rFonts w:ascii="Times New Roman" w:eastAsia="Times New Roman" w:hAnsi="Times New Roman" w:cs="Times New Roman"/>
          <w:color w:val="000000"/>
          <w:sz w:val="28"/>
          <w:szCs w:val="28"/>
          <w:lang w:eastAsia="ru-RU"/>
        </w:rPr>
        <w:t xml:space="preserve"> В зависимости от конкретных целей используют классификации опасностей по разным критериям:</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152D0D">
        <w:rPr>
          <w:rFonts w:ascii="Times New Roman" w:eastAsia="Times New Roman" w:hAnsi="Times New Roman" w:cs="Times New Roman"/>
          <w:color w:val="000000"/>
          <w:sz w:val="28"/>
          <w:szCs w:val="28"/>
          <w:lang w:eastAsia="ru-RU"/>
        </w:rPr>
        <w:t>ремя действия (импульсивные и кумулятивные)</w:t>
      </w:r>
      <w:r>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Pr="00152D0D">
        <w:rPr>
          <w:rFonts w:ascii="Times New Roman" w:eastAsia="Times New Roman" w:hAnsi="Times New Roman" w:cs="Times New Roman"/>
          <w:color w:val="000000"/>
          <w:sz w:val="28"/>
          <w:szCs w:val="28"/>
          <w:lang w:eastAsia="ru-RU"/>
        </w:rPr>
        <w:t>окализаци</w:t>
      </w:r>
      <w:r>
        <w:rPr>
          <w:rFonts w:ascii="Times New Roman" w:eastAsia="Times New Roman" w:hAnsi="Times New Roman" w:cs="Times New Roman"/>
          <w:color w:val="000000"/>
          <w:sz w:val="28"/>
          <w:szCs w:val="28"/>
          <w:lang w:eastAsia="ru-RU"/>
        </w:rPr>
        <w:t>и</w:t>
      </w:r>
      <w:r w:rsidRPr="00152D0D">
        <w:rPr>
          <w:rFonts w:ascii="Times New Roman" w:eastAsia="Times New Roman" w:hAnsi="Times New Roman" w:cs="Times New Roman"/>
          <w:color w:val="000000"/>
          <w:sz w:val="28"/>
          <w:szCs w:val="28"/>
          <w:lang w:eastAsia="ru-RU"/>
        </w:rPr>
        <w:t xml:space="preserve"> (связанные с лито-, гидро-, атмосферо</w:t>
      </w:r>
      <w:r>
        <w:rPr>
          <w:rFonts w:ascii="Times New Roman" w:eastAsia="Times New Roman" w:hAnsi="Times New Roman" w:cs="Times New Roman"/>
          <w:color w:val="000000"/>
          <w:sz w:val="28"/>
          <w:szCs w:val="28"/>
          <w:lang w:eastAsia="ru-RU"/>
        </w:rPr>
        <w:t>й</w:t>
      </w:r>
      <w:r w:rsidRPr="00152D0D">
        <w:rPr>
          <w:rFonts w:ascii="Times New Roman" w:eastAsia="Times New Roman" w:hAnsi="Times New Roman" w:cs="Times New Roman"/>
          <w:color w:val="000000"/>
          <w:sz w:val="28"/>
          <w:szCs w:val="28"/>
          <w:lang w:eastAsia="ru-RU"/>
        </w:rPr>
        <w:t xml:space="preserve"> и космосом)</w:t>
      </w:r>
      <w:r>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 п</w:t>
      </w:r>
      <w:r w:rsidRPr="00152D0D">
        <w:rPr>
          <w:rFonts w:ascii="Times New Roman" w:eastAsia="Times New Roman" w:hAnsi="Times New Roman" w:cs="Times New Roman"/>
          <w:color w:val="000000"/>
          <w:sz w:val="28"/>
          <w:szCs w:val="28"/>
          <w:lang w:eastAsia="ru-RU"/>
        </w:rPr>
        <w:t>оследствиям (заболевания, смертность, с</w:t>
      </w:r>
      <w:r>
        <w:rPr>
          <w:rFonts w:ascii="Times New Roman" w:eastAsia="Times New Roman" w:hAnsi="Times New Roman" w:cs="Times New Roman"/>
          <w:color w:val="000000"/>
          <w:sz w:val="28"/>
          <w:szCs w:val="28"/>
          <w:lang w:eastAsia="ru-RU"/>
        </w:rPr>
        <w:t>о</w:t>
      </w:r>
      <w:r w:rsidRPr="00152D0D">
        <w:rPr>
          <w:rFonts w:ascii="Times New Roman" w:eastAsia="Times New Roman" w:hAnsi="Times New Roman" w:cs="Times New Roman"/>
          <w:color w:val="000000"/>
          <w:sz w:val="28"/>
          <w:szCs w:val="28"/>
          <w:lang w:eastAsia="ru-RU"/>
        </w:rPr>
        <w:t>кр</w:t>
      </w:r>
      <w:r>
        <w:rPr>
          <w:rFonts w:ascii="Times New Roman" w:eastAsia="Times New Roman" w:hAnsi="Times New Roman" w:cs="Times New Roman"/>
          <w:color w:val="000000"/>
          <w:sz w:val="28"/>
          <w:szCs w:val="28"/>
          <w:lang w:eastAsia="ru-RU"/>
        </w:rPr>
        <w:t>ащение</w:t>
      </w:r>
      <w:r w:rsidRPr="00152D0D">
        <w:rPr>
          <w:rFonts w:ascii="Times New Roman" w:eastAsia="Times New Roman" w:hAnsi="Times New Roman" w:cs="Times New Roman"/>
          <w:color w:val="000000"/>
          <w:sz w:val="28"/>
          <w:szCs w:val="28"/>
          <w:lang w:eastAsia="ru-RU"/>
        </w:rPr>
        <w:t xml:space="preserve"> продолжительности жизни, дестабилизация общества)</w:t>
      </w:r>
      <w:r>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м</w:t>
      </w:r>
      <w:r w:rsidRPr="00152D0D">
        <w:rPr>
          <w:rFonts w:ascii="Times New Roman" w:eastAsia="Times New Roman" w:hAnsi="Times New Roman" w:cs="Times New Roman"/>
          <w:color w:val="000000"/>
          <w:sz w:val="28"/>
          <w:szCs w:val="28"/>
          <w:lang w:eastAsia="ru-RU"/>
        </w:rPr>
        <w:t>асштабам (глобальные, государственные, региональные, местные</w:t>
      </w:r>
      <w:r>
        <w:rPr>
          <w:rFonts w:ascii="Times New Roman" w:eastAsia="Times New Roman" w:hAnsi="Times New Roman" w:cs="Times New Roman"/>
          <w:color w:val="000000"/>
          <w:sz w:val="28"/>
          <w:szCs w:val="28"/>
          <w:lang w:eastAsia="ru-RU"/>
        </w:rPr>
        <w:t>)</w:t>
      </w:r>
      <w:r w:rsidRPr="00152D0D">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по с</w:t>
      </w:r>
      <w:r w:rsidRPr="00152D0D">
        <w:rPr>
          <w:rFonts w:ascii="Times New Roman" w:eastAsia="Times New Roman" w:hAnsi="Times New Roman" w:cs="Times New Roman"/>
          <w:color w:val="000000"/>
          <w:sz w:val="28"/>
          <w:szCs w:val="28"/>
          <w:lang w:eastAsia="ru-RU"/>
        </w:rPr>
        <w:t>фер</w:t>
      </w:r>
      <w:r>
        <w:rPr>
          <w:rFonts w:ascii="Times New Roman" w:eastAsia="Times New Roman" w:hAnsi="Times New Roman" w:cs="Times New Roman"/>
          <w:color w:val="000000"/>
          <w:sz w:val="28"/>
          <w:szCs w:val="28"/>
          <w:lang w:eastAsia="ru-RU"/>
        </w:rPr>
        <w:t>е</w:t>
      </w:r>
      <w:r w:rsidRPr="00152D0D">
        <w:rPr>
          <w:rFonts w:ascii="Times New Roman" w:eastAsia="Times New Roman" w:hAnsi="Times New Roman" w:cs="Times New Roman"/>
          <w:color w:val="000000"/>
          <w:sz w:val="28"/>
          <w:szCs w:val="28"/>
          <w:lang w:eastAsia="ru-RU"/>
        </w:rPr>
        <w:t xml:space="preserve"> проявления (бытовые, спортивные, производственные)</w:t>
      </w:r>
      <w:r>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с</w:t>
      </w:r>
      <w:r w:rsidRPr="00152D0D">
        <w:rPr>
          <w:rFonts w:ascii="Times New Roman" w:eastAsia="Times New Roman" w:hAnsi="Times New Roman" w:cs="Times New Roman"/>
          <w:color w:val="000000"/>
          <w:sz w:val="28"/>
          <w:szCs w:val="28"/>
          <w:lang w:eastAsia="ru-RU"/>
        </w:rPr>
        <w:t>труктур</w:t>
      </w:r>
      <w:r>
        <w:rPr>
          <w:rFonts w:ascii="Times New Roman" w:eastAsia="Times New Roman" w:hAnsi="Times New Roman" w:cs="Times New Roman"/>
          <w:color w:val="000000"/>
          <w:sz w:val="28"/>
          <w:szCs w:val="28"/>
          <w:lang w:eastAsia="ru-RU"/>
        </w:rPr>
        <w:t>е</w:t>
      </w:r>
      <w:r w:rsidRPr="00152D0D">
        <w:rPr>
          <w:rFonts w:ascii="Times New Roman" w:eastAsia="Times New Roman" w:hAnsi="Times New Roman" w:cs="Times New Roman"/>
          <w:color w:val="000000"/>
          <w:sz w:val="28"/>
          <w:szCs w:val="28"/>
          <w:lang w:eastAsia="ru-RU"/>
        </w:rPr>
        <w:t xml:space="preserve"> (простые и производные)</w:t>
      </w:r>
      <w:r>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п</w:t>
      </w:r>
      <w:r w:rsidRPr="00152D0D">
        <w:rPr>
          <w:rFonts w:ascii="Times New Roman" w:eastAsia="Times New Roman" w:hAnsi="Times New Roman" w:cs="Times New Roman"/>
          <w:color w:val="000000"/>
          <w:sz w:val="28"/>
          <w:szCs w:val="28"/>
          <w:lang w:eastAsia="ru-RU"/>
        </w:rPr>
        <w:t>роисхождению (природные, техногенные, социальные, политические, комбинированные).</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Чаще всего пользуются классификацией источников </w:t>
      </w:r>
      <w:r>
        <w:rPr>
          <w:rFonts w:ascii="Times New Roman" w:eastAsia="Times New Roman" w:hAnsi="Times New Roman" w:cs="Times New Roman"/>
          <w:color w:val="000000"/>
          <w:sz w:val="28"/>
          <w:szCs w:val="28"/>
          <w:lang w:eastAsia="ru-RU"/>
        </w:rPr>
        <w:t>опасностей</w:t>
      </w:r>
      <w:r w:rsidRPr="00152D0D">
        <w:rPr>
          <w:rFonts w:ascii="Times New Roman" w:eastAsia="Times New Roman" w:hAnsi="Times New Roman" w:cs="Times New Roman"/>
          <w:color w:val="000000"/>
          <w:sz w:val="28"/>
          <w:szCs w:val="28"/>
          <w:lang w:eastAsia="ru-RU"/>
        </w:rPr>
        <w:t xml:space="preserve"> по происхождению.</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Среди</w:t>
      </w:r>
      <w:r w:rsidRPr="00152D0D">
        <w:rPr>
          <w:rFonts w:ascii="Times New Roman" w:eastAsia="Times New Roman" w:hAnsi="Times New Roman" w:cs="Times New Roman"/>
          <w:b/>
          <w:i/>
          <w:color w:val="000000"/>
          <w:sz w:val="28"/>
          <w:szCs w:val="28"/>
          <w:lang w:eastAsia="ru-RU"/>
        </w:rPr>
        <w:t xml:space="preserve"> природных источников</w:t>
      </w:r>
      <w:r w:rsidRPr="00152D0D">
        <w:rPr>
          <w:rFonts w:ascii="Times New Roman" w:eastAsia="Times New Roman" w:hAnsi="Times New Roman" w:cs="Times New Roman"/>
          <w:color w:val="000000"/>
          <w:sz w:val="28"/>
          <w:szCs w:val="28"/>
          <w:lang w:eastAsia="ru-RU"/>
        </w:rPr>
        <w:t xml:space="preserve"> опасности различают природные объекты, явления природы и стихий</w:t>
      </w:r>
      <w:r>
        <w:rPr>
          <w:rFonts w:ascii="Times New Roman" w:eastAsia="Times New Roman" w:hAnsi="Times New Roman" w:cs="Times New Roman"/>
          <w:color w:val="000000"/>
          <w:sz w:val="28"/>
          <w:szCs w:val="28"/>
          <w:lang w:eastAsia="ru-RU"/>
        </w:rPr>
        <w:t>ные</w:t>
      </w:r>
      <w:r w:rsidRPr="00152D0D">
        <w:rPr>
          <w:rFonts w:ascii="Times New Roman" w:eastAsia="Times New Roman" w:hAnsi="Times New Roman" w:cs="Times New Roman"/>
          <w:color w:val="000000"/>
          <w:sz w:val="28"/>
          <w:szCs w:val="28"/>
          <w:lang w:eastAsia="ru-RU"/>
        </w:rPr>
        <w:t xml:space="preserve"> бедствия, угрожающие жизни или здоровью человека (землетрясения, оползни, вулканы, штормы, ураганы, туманы, молнии, астероиды).</w:t>
      </w:r>
    </w:p>
    <w:p w:rsidR="00152D0D" w:rsidRPr="00152D0D" w:rsidRDefault="00A301F3"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t xml:space="preserve">Техногенные </w:t>
      </w:r>
      <w:r w:rsidR="00152D0D" w:rsidRPr="00A301F3">
        <w:rPr>
          <w:rFonts w:ascii="Times New Roman" w:eastAsia="Times New Roman" w:hAnsi="Times New Roman" w:cs="Times New Roman"/>
          <w:b/>
          <w:i/>
          <w:color w:val="000000"/>
          <w:sz w:val="28"/>
          <w:szCs w:val="28"/>
          <w:lang w:eastAsia="ru-RU"/>
        </w:rPr>
        <w:t>источники опасностей</w:t>
      </w:r>
      <w:r w:rsidR="00152D0D" w:rsidRPr="00152D0D">
        <w:rPr>
          <w:rFonts w:ascii="Times New Roman" w:eastAsia="Times New Roman" w:hAnsi="Times New Roman" w:cs="Times New Roman"/>
          <w:color w:val="000000"/>
          <w:sz w:val="28"/>
          <w:szCs w:val="28"/>
          <w:lang w:eastAsia="ru-RU"/>
        </w:rPr>
        <w:t xml:space="preserve"> связанные с использованием транспортных средств, технич</w:t>
      </w:r>
      <w:r w:rsidR="00152D0D">
        <w:rPr>
          <w:rFonts w:ascii="Times New Roman" w:eastAsia="Times New Roman" w:hAnsi="Times New Roman" w:cs="Times New Roman"/>
          <w:color w:val="000000"/>
          <w:sz w:val="28"/>
          <w:szCs w:val="28"/>
          <w:lang w:eastAsia="ru-RU"/>
        </w:rPr>
        <w:t>еск</w:t>
      </w:r>
      <w:r w:rsidR="00152D0D" w:rsidRPr="00152D0D">
        <w:rPr>
          <w:rFonts w:ascii="Times New Roman" w:eastAsia="Times New Roman" w:hAnsi="Times New Roman" w:cs="Times New Roman"/>
          <w:color w:val="000000"/>
          <w:sz w:val="28"/>
          <w:szCs w:val="28"/>
          <w:lang w:eastAsia="ru-RU"/>
        </w:rPr>
        <w:t>ого оборудования, применением горючих, легко</w:t>
      </w:r>
      <w:r w:rsidR="00152D0D">
        <w:rPr>
          <w:rFonts w:ascii="Times New Roman" w:eastAsia="Times New Roman" w:hAnsi="Times New Roman" w:cs="Times New Roman"/>
          <w:color w:val="000000"/>
          <w:sz w:val="28"/>
          <w:szCs w:val="28"/>
          <w:lang w:eastAsia="ru-RU"/>
        </w:rPr>
        <w:t>воспламеняющихся</w:t>
      </w:r>
      <w:r w:rsidR="00152D0D" w:rsidRPr="00152D0D">
        <w:rPr>
          <w:rFonts w:ascii="Times New Roman" w:eastAsia="Times New Roman" w:hAnsi="Times New Roman" w:cs="Times New Roman"/>
          <w:color w:val="000000"/>
          <w:sz w:val="28"/>
          <w:szCs w:val="28"/>
          <w:lang w:eastAsia="ru-RU"/>
        </w:rPr>
        <w:t xml:space="preserve"> веществ, различных видов излучения.</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t>К социальным источник</w:t>
      </w:r>
      <w:r w:rsidR="00A301F3" w:rsidRPr="00A301F3">
        <w:rPr>
          <w:rFonts w:ascii="Times New Roman" w:eastAsia="Times New Roman" w:hAnsi="Times New Roman" w:cs="Times New Roman"/>
          <w:b/>
          <w:i/>
          <w:color w:val="000000"/>
          <w:sz w:val="28"/>
          <w:szCs w:val="28"/>
          <w:lang w:eastAsia="ru-RU"/>
        </w:rPr>
        <w:t>ам</w:t>
      </w:r>
      <w:r w:rsidRPr="00A301F3">
        <w:rPr>
          <w:rFonts w:ascii="Times New Roman" w:eastAsia="Times New Roman" w:hAnsi="Times New Roman" w:cs="Times New Roman"/>
          <w:b/>
          <w:i/>
          <w:color w:val="000000"/>
          <w:sz w:val="28"/>
          <w:szCs w:val="28"/>
          <w:lang w:eastAsia="ru-RU"/>
        </w:rPr>
        <w:t xml:space="preserve"> опасностей</w:t>
      </w:r>
      <w:r w:rsidRPr="00152D0D">
        <w:rPr>
          <w:rFonts w:ascii="Times New Roman" w:eastAsia="Times New Roman" w:hAnsi="Times New Roman" w:cs="Times New Roman"/>
          <w:color w:val="000000"/>
          <w:sz w:val="28"/>
          <w:szCs w:val="28"/>
          <w:lang w:eastAsia="ru-RU"/>
        </w:rPr>
        <w:t xml:space="preserve"> относятся те, которые вызваны низким духовным и культурным уровнем: бродяжничество, проституция, алкоголизм.</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Источниками политических опасностей явля</w:t>
      </w:r>
      <w:r w:rsidR="00A301F3">
        <w:rPr>
          <w:rFonts w:ascii="Times New Roman" w:eastAsia="Times New Roman" w:hAnsi="Times New Roman" w:cs="Times New Roman"/>
          <w:color w:val="000000"/>
          <w:sz w:val="28"/>
          <w:szCs w:val="28"/>
          <w:lang w:eastAsia="ru-RU"/>
        </w:rPr>
        <w:t>ю</w:t>
      </w:r>
      <w:r w:rsidRPr="00152D0D">
        <w:rPr>
          <w:rFonts w:ascii="Times New Roman" w:eastAsia="Times New Roman" w:hAnsi="Times New Roman" w:cs="Times New Roman"/>
          <w:color w:val="000000"/>
          <w:sz w:val="28"/>
          <w:szCs w:val="28"/>
          <w:lang w:eastAsia="ru-RU"/>
        </w:rPr>
        <w:t>тся конфликты на международном уровне, политический терроризм, войны.</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Комбинированные источники опасностей подразделяют на следующие подгруппы:</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sidR="00A301F3">
        <w:rPr>
          <w:rFonts w:ascii="Times New Roman" w:eastAsia="Times New Roman" w:hAnsi="Times New Roman" w:cs="Times New Roman"/>
          <w:color w:val="000000"/>
          <w:sz w:val="28"/>
          <w:szCs w:val="28"/>
          <w:lang w:eastAsia="ru-RU"/>
        </w:rPr>
        <w:t>п</w:t>
      </w:r>
      <w:r w:rsidRPr="00152D0D">
        <w:rPr>
          <w:rFonts w:ascii="Times New Roman" w:eastAsia="Times New Roman" w:hAnsi="Times New Roman" w:cs="Times New Roman"/>
          <w:color w:val="000000"/>
          <w:sz w:val="28"/>
          <w:szCs w:val="28"/>
          <w:lang w:eastAsia="ru-RU"/>
        </w:rPr>
        <w:t>риродно-техногенные</w:t>
      </w:r>
      <w:r w:rsidR="00A301F3">
        <w:rPr>
          <w:rFonts w:ascii="Times New Roman" w:eastAsia="Times New Roman" w:hAnsi="Times New Roman" w:cs="Times New Roman"/>
          <w:color w:val="000000"/>
          <w:sz w:val="28"/>
          <w:szCs w:val="28"/>
          <w:lang w:eastAsia="ru-RU"/>
        </w:rPr>
        <w:t xml:space="preserve"> (смог, кислотные дожди, ухудшение</w:t>
      </w:r>
      <w:r w:rsidRPr="00152D0D">
        <w:rPr>
          <w:rFonts w:ascii="Times New Roman" w:eastAsia="Times New Roman" w:hAnsi="Times New Roman" w:cs="Times New Roman"/>
          <w:color w:val="000000"/>
          <w:sz w:val="28"/>
          <w:szCs w:val="28"/>
          <w:lang w:eastAsia="ru-RU"/>
        </w:rPr>
        <w:t xml:space="preserve"> плодородия почв)</w:t>
      </w:r>
      <w:r w:rsidR="00A301F3">
        <w:rPr>
          <w:rFonts w:ascii="Times New Roman" w:eastAsia="Times New Roman" w:hAnsi="Times New Roman" w:cs="Times New Roman"/>
          <w:color w:val="000000"/>
          <w:sz w:val="28"/>
          <w:szCs w:val="28"/>
          <w:lang w:eastAsia="ru-RU"/>
        </w:rPr>
        <w:t>;</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sidR="00A301F3">
        <w:rPr>
          <w:rFonts w:ascii="Times New Roman" w:eastAsia="Times New Roman" w:hAnsi="Times New Roman" w:cs="Times New Roman"/>
          <w:color w:val="000000"/>
          <w:sz w:val="28"/>
          <w:szCs w:val="28"/>
          <w:lang w:eastAsia="ru-RU"/>
        </w:rPr>
        <w:t>р</w:t>
      </w:r>
      <w:r w:rsidRPr="00152D0D">
        <w:rPr>
          <w:rFonts w:ascii="Times New Roman" w:eastAsia="Times New Roman" w:hAnsi="Times New Roman" w:cs="Times New Roman"/>
          <w:color w:val="000000"/>
          <w:sz w:val="28"/>
          <w:szCs w:val="28"/>
          <w:lang w:eastAsia="ru-RU"/>
        </w:rPr>
        <w:t>риродно-социальные (наркомания, эпидемии, инфек</w:t>
      </w:r>
      <w:r w:rsidR="00A301F3">
        <w:rPr>
          <w:rFonts w:ascii="Times New Roman" w:eastAsia="Times New Roman" w:hAnsi="Times New Roman" w:cs="Times New Roman"/>
          <w:color w:val="000000"/>
          <w:sz w:val="28"/>
          <w:szCs w:val="28"/>
          <w:lang w:eastAsia="ru-RU"/>
        </w:rPr>
        <w:t>ционные и венерические заболевания);</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 </w:t>
      </w:r>
      <w:r w:rsidR="00A301F3">
        <w:rPr>
          <w:rFonts w:ascii="Times New Roman" w:eastAsia="Times New Roman" w:hAnsi="Times New Roman" w:cs="Times New Roman"/>
          <w:color w:val="000000"/>
          <w:sz w:val="28"/>
          <w:szCs w:val="28"/>
          <w:lang w:eastAsia="ru-RU"/>
        </w:rPr>
        <w:t>с</w:t>
      </w:r>
      <w:r w:rsidRPr="00152D0D">
        <w:rPr>
          <w:rFonts w:ascii="Times New Roman" w:eastAsia="Times New Roman" w:hAnsi="Times New Roman" w:cs="Times New Roman"/>
          <w:color w:val="000000"/>
          <w:sz w:val="28"/>
          <w:szCs w:val="28"/>
          <w:lang w:eastAsia="ru-RU"/>
        </w:rPr>
        <w:t>оциально-техногенные (профессиональные заболевани</w:t>
      </w:r>
      <w:r w:rsidR="00A301F3">
        <w:rPr>
          <w:rFonts w:ascii="Times New Roman" w:eastAsia="Times New Roman" w:hAnsi="Times New Roman" w:cs="Times New Roman"/>
          <w:color w:val="000000"/>
          <w:sz w:val="28"/>
          <w:szCs w:val="28"/>
          <w:lang w:eastAsia="ru-RU"/>
        </w:rPr>
        <w:t>я, профессиональный травматизм).</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xml:space="preserve">Все опасности </w:t>
      </w:r>
      <w:r w:rsidR="00A301F3">
        <w:rPr>
          <w:rFonts w:ascii="Times New Roman" w:eastAsia="Times New Roman" w:hAnsi="Times New Roman" w:cs="Times New Roman"/>
          <w:color w:val="000000"/>
          <w:sz w:val="28"/>
          <w:szCs w:val="28"/>
          <w:lang w:eastAsia="ru-RU"/>
        </w:rPr>
        <w:t xml:space="preserve">в </w:t>
      </w:r>
      <w:r w:rsidRPr="00152D0D">
        <w:rPr>
          <w:rFonts w:ascii="Times New Roman" w:eastAsia="Times New Roman" w:hAnsi="Times New Roman" w:cs="Times New Roman"/>
          <w:color w:val="000000"/>
          <w:sz w:val="28"/>
          <w:szCs w:val="28"/>
          <w:lang w:eastAsia="ru-RU"/>
        </w:rPr>
        <w:t xml:space="preserve">определенной мере вызваны </w:t>
      </w:r>
      <w:r w:rsidR="00A301F3">
        <w:rPr>
          <w:rFonts w:ascii="Times New Roman" w:eastAsia="Times New Roman" w:hAnsi="Times New Roman" w:cs="Times New Roman"/>
          <w:color w:val="000000"/>
          <w:sz w:val="28"/>
          <w:szCs w:val="28"/>
          <w:lang w:eastAsia="ru-RU"/>
        </w:rPr>
        <w:t>поражающими</w:t>
      </w:r>
      <w:r w:rsidRPr="00152D0D">
        <w:rPr>
          <w:rFonts w:ascii="Times New Roman" w:eastAsia="Times New Roman" w:hAnsi="Times New Roman" w:cs="Times New Roman"/>
          <w:color w:val="000000"/>
          <w:sz w:val="28"/>
          <w:szCs w:val="28"/>
          <w:lang w:eastAsia="ru-RU"/>
        </w:rPr>
        <w:t xml:space="preserve"> (негативными) факторами.</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t>Поражающие факторы</w:t>
      </w:r>
      <w:r w:rsidRPr="00152D0D">
        <w:rPr>
          <w:rFonts w:ascii="Times New Roman" w:eastAsia="Times New Roman" w:hAnsi="Times New Roman" w:cs="Times New Roman"/>
          <w:color w:val="000000"/>
          <w:sz w:val="28"/>
          <w:szCs w:val="28"/>
          <w:lang w:eastAsia="ru-RU"/>
        </w:rPr>
        <w:t xml:space="preserve"> - те факторы среды обитания, которые при определенных условиях наносят вред как людям, так и системам жизнеобеспечения людей, приводят к материальному ущербу.</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lastRenderedPageBreak/>
        <w:t>Поражающие факторы</w:t>
      </w:r>
      <w:r w:rsidRPr="00152D0D">
        <w:rPr>
          <w:rFonts w:ascii="Times New Roman" w:eastAsia="Times New Roman" w:hAnsi="Times New Roman" w:cs="Times New Roman"/>
          <w:color w:val="000000"/>
          <w:sz w:val="28"/>
          <w:szCs w:val="28"/>
          <w:lang w:eastAsia="ru-RU"/>
        </w:rPr>
        <w:t xml:space="preserve"> - факторы, вызывающие возникновение и разв</w:t>
      </w:r>
      <w:r w:rsidR="004E5A56">
        <w:rPr>
          <w:rFonts w:ascii="Times New Roman" w:eastAsia="Times New Roman" w:hAnsi="Times New Roman" w:cs="Times New Roman"/>
          <w:color w:val="000000"/>
          <w:sz w:val="28"/>
          <w:szCs w:val="28"/>
          <w:lang w:eastAsia="ru-RU"/>
        </w:rPr>
        <w:t xml:space="preserve">итие патологического процесса у </w:t>
      </w:r>
      <w:r w:rsidRPr="00152D0D">
        <w:rPr>
          <w:rFonts w:ascii="Times New Roman" w:eastAsia="Times New Roman" w:hAnsi="Times New Roman" w:cs="Times New Roman"/>
          <w:color w:val="000000"/>
          <w:sz w:val="28"/>
          <w:szCs w:val="28"/>
          <w:lang w:eastAsia="ru-RU"/>
        </w:rPr>
        <w:t>человека и вызывают необходимость оказания медицинской помощи.</w:t>
      </w:r>
    </w:p>
    <w:p w:rsidR="00152D0D" w:rsidRPr="00A301F3" w:rsidRDefault="00152D0D" w:rsidP="00152D0D">
      <w:pPr>
        <w:spacing w:after="0" w:line="240" w:lineRule="auto"/>
        <w:ind w:firstLine="709"/>
        <w:jc w:val="both"/>
        <w:rPr>
          <w:rFonts w:ascii="Times New Roman" w:eastAsia="Times New Roman" w:hAnsi="Times New Roman" w:cs="Times New Roman"/>
          <w:b/>
          <w:i/>
          <w:color w:val="000000"/>
          <w:sz w:val="28"/>
          <w:szCs w:val="28"/>
          <w:lang w:eastAsia="ru-RU"/>
        </w:rPr>
      </w:pPr>
      <w:r w:rsidRPr="00A301F3">
        <w:rPr>
          <w:rFonts w:ascii="Times New Roman" w:eastAsia="Times New Roman" w:hAnsi="Times New Roman" w:cs="Times New Roman"/>
          <w:b/>
          <w:i/>
          <w:color w:val="000000"/>
          <w:sz w:val="28"/>
          <w:szCs w:val="28"/>
          <w:lang w:eastAsia="ru-RU"/>
        </w:rPr>
        <w:t>По своему происхождению поражающие факторы могут быть:</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физические (в том числе энергетические): ударная волна, электромагнитное, ионизирующее излучение, движущиеся с большой скоростью или имеют высокую температуру;</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химические: химические элементы, вещества и соединения;</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биологические: животные, растения, микроорганизмы;</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социальные: возбужденная толпа людей;</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психофизиологические.</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В зависимости от последствий влияния конкретных поражающих факторов на организм человека они в некоторых случаях подразделяются на:</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вредные</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 опасные</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t xml:space="preserve">Вредные </w:t>
      </w:r>
      <w:r w:rsidRPr="00152D0D">
        <w:rPr>
          <w:rFonts w:ascii="Times New Roman" w:eastAsia="Times New Roman" w:hAnsi="Times New Roman" w:cs="Times New Roman"/>
          <w:color w:val="000000"/>
          <w:sz w:val="28"/>
          <w:szCs w:val="28"/>
          <w:lang w:eastAsia="ru-RU"/>
        </w:rPr>
        <w:t>- такие факторы среды обитания, которые приводят к ухудшению самочувствия, снижение работоспособности, могут вызывать заболевания и даже привести к смерти как следствия заболеваний.</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t>Опасные</w:t>
      </w:r>
      <w:r w:rsidRPr="00152D0D">
        <w:rPr>
          <w:rFonts w:ascii="Times New Roman" w:eastAsia="Times New Roman" w:hAnsi="Times New Roman" w:cs="Times New Roman"/>
          <w:color w:val="000000"/>
          <w:sz w:val="28"/>
          <w:szCs w:val="28"/>
          <w:lang w:eastAsia="ru-RU"/>
        </w:rPr>
        <w:t xml:space="preserve"> - такие факторы среды обитания, к</w:t>
      </w:r>
      <w:r w:rsidR="00A301F3">
        <w:rPr>
          <w:rFonts w:ascii="Times New Roman" w:eastAsia="Times New Roman" w:hAnsi="Times New Roman" w:cs="Times New Roman"/>
          <w:color w:val="000000"/>
          <w:sz w:val="28"/>
          <w:szCs w:val="28"/>
          <w:lang w:eastAsia="ru-RU"/>
        </w:rPr>
        <w:t>оторые приводят к травмам, ожогам</w:t>
      </w:r>
      <w:r w:rsidRPr="00152D0D">
        <w:rPr>
          <w:rFonts w:ascii="Times New Roman" w:eastAsia="Times New Roman" w:hAnsi="Times New Roman" w:cs="Times New Roman"/>
          <w:color w:val="000000"/>
          <w:sz w:val="28"/>
          <w:szCs w:val="28"/>
          <w:lang w:eastAsia="ru-RU"/>
        </w:rPr>
        <w:t>, обморожени</w:t>
      </w:r>
      <w:r w:rsidR="00A301F3">
        <w:rPr>
          <w:rFonts w:ascii="Times New Roman" w:eastAsia="Times New Roman" w:hAnsi="Times New Roman" w:cs="Times New Roman"/>
          <w:color w:val="000000"/>
          <w:sz w:val="28"/>
          <w:szCs w:val="28"/>
          <w:lang w:eastAsia="ru-RU"/>
        </w:rPr>
        <w:t>ям</w:t>
      </w:r>
      <w:r w:rsidRPr="00152D0D">
        <w:rPr>
          <w:rFonts w:ascii="Times New Roman" w:eastAsia="Times New Roman" w:hAnsi="Times New Roman" w:cs="Times New Roman"/>
          <w:color w:val="000000"/>
          <w:sz w:val="28"/>
          <w:szCs w:val="28"/>
          <w:lang w:eastAsia="ru-RU"/>
        </w:rPr>
        <w:t xml:space="preserve"> или внезапно</w:t>
      </w:r>
      <w:r w:rsidR="00A301F3">
        <w:rPr>
          <w:rFonts w:ascii="Times New Roman" w:eastAsia="Times New Roman" w:hAnsi="Times New Roman" w:cs="Times New Roman"/>
          <w:color w:val="000000"/>
          <w:sz w:val="28"/>
          <w:szCs w:val="28"/>
          <w:lang w:eastAsia="ru-RU"/>
        </w:rPr>
        <w:t>му</w:t>
      </w:r>
      <w:r w:rsidRPr="00152D0D">
        <w:rPr>
          <w:rFonts w:ascii="Times New Roman" w:eastAsia="Times New Roman" w:hAnsi="Times New Roman" w:cs="Times New Roman"/>
          <w:color w:val="000000"/>
          <w:sz w:val="28"/>
          <w:szCs w:val="28"/>
          <w:lang w:eastAsia="ru-RU"/>
        </w:rPr>
        <w:t xml:space="preserve"> ухудшени</w:t>
      </w:r>
      <w:r w:rsidR="00A301F3">
        <w:rPr>
          <w:rFonts w:ascii="Times New Roman" w:eastAsia="Times New Roman" w:hAnsi="Times New Roman" w:cs="Times New Roman"/>
          <w:color w:val="000000"/>
          <w:sz w:val="28"/>
          <w:szCs w:val="28"/>
          <w:lang w:eastAsia="ru-RU"/>
        </w:rPr>
        <w:t>ю</w:t>
      </w:r>
      <w:r w:rsidRPr="00152D0D">
        <w:rPr>
          <w:rFonts w:ascii="Times New Roman" w:eastAsia="Times New Roman" w:hAnsi="Times New Roman" w:cs="Times New Roman"/>
          <w:color w:val="000000"/>
          <w:sz w:val="28"/>
          <w:szCs w:val="28"/>
          <w:lang w:eastAsia="ru-RU"/>
        </w:rPr>
        <w:t xml:space="preserve"> здоровья.</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t>Аксиома о потенциальной опасности деятельности.</w:t>
      </w:r>
      <w:r w:rsidRPr="00152D0D">
        <w:rPr>
          <w:rFonts w:ascii="Times New Roman" w:eastAsia="Times New Roman" w:hAnsi="Times New Roman" w:cs="Times New Roman"/>
          <w:color w:val="000000"/>
          <w:sz w:val="28"/>
          <w:szCs w:val="28"/>
          <w:lang w:eastAsia="ru-RU"/>
        </w:rPr>
        <w:t xml:space="preserve"> Человеческая практика дает основание для утверждения о том, что любая деятельность потенциально опасна. Ни в одном виде деятельности невозможно достичь абсолютной безопасности. Итак, можно сформулировать следующий вывод: любая деятельность потенциально опасна. Это утверждение имеет аксиоматический характер. Данная аксиома имеет исключительное методологическое и эвристическое значение.</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A301F3">
        <w:rPr>
          <w:rFonts w:ascii="Times New Roman" w:eastAsia="Times New Roman" w:hAnsi="Times New Roman" w:cs="Times New Roman"/>
          <w:b/>
          <w:i/>
          <w:color w:val="000000"/>
          <w:sz w:val="28"/>
          <w:szCs w:val="28"/>
          <w:lang w:eastAsia="ru-RU"/>
        </w:rPr>
        <w:t>Квантификация</w:t>
      </w:r>
      <w:r w:rsidRPr="00152D0D">
        <w:rPr>
          <w:rFonts w:ascii="Times New Roman" w:eastAsia="Times New Roman" w:hAnsi="Times New Roman" w:cs="Times New Roman"/>
          <w:color w:val="000000"/>
          <w:sz w:val="28"/>
          <w:szCs w:val="28"/>
          <w:lang w:eastAsia="ru-RU"/>
        </w:rPr>
        <w:t xml:space="preserve"> - это введение количественных характеристик для оценки сложных понятий, определяются качественно. Применяются многочисленные, бальные и другие приемы квантификации.</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На практике достичь нулевого уровня риска, т.е. абсолютной безопасности, невозможно.</w:t>
      </w:r>
    </w:p>
    <w:p w:rsidR="00152D0D" w:rsidRPr="00152D0D" w:rsidRDefault="00152D0D" w:rsidP="00152D0D">
      <w:pPr>
        <w:spacing w:after="0" w:line="240" w:lineRule="auto"/>
        <w:ind w:firstLine="709"/>
        <w:jc w:val="both"/>
        <w:rPr>
          <w:rFonts w:ascii="Times New Roman" w:eastAsia="Times New Roman" w:hAnsi="Times New Roman" w:cs="Times New Roman"/>
          <w:color w:val="000000"/>
          <w:sz w:val="28"/>
          <w:szCs w:val="28"/>
          <w:lang w:eastAsia="ru-RU"/>
        </w:rPr>
      </w:pPr>
      <w:r w:rsidRPr="00152D0D">
        <w:rPr>
          <w:rFonts w:ascii="Times New Roman" w:eastAsia="Times New Roman" w:hAnsi="Times New Roman" w:cs="Times New Roman"/>
          <w:color w:val="000000"/>
          <w:sz w:val="28"/>
          <w:szCs w:val="28"/>
          <w:lang w:eastAsia="ru-RU"/>
        </w:rPr>
        <w:t>Поэтому требование абсолютной безопасности, привлекает своей гуманностью, может обернуться трагедией для людей.</w:t>
      </w:r>
    </w:p>
    <w:p w:rsidR="00152D0D" w:rsidRPr="00A301F3" w:rsidRDefault="00152D0D" w:rsidP="00A301F3">
      <w:pPr>
        <w:spacing w:after="0" w:line="240" w:lineRule="auto"/>
        <w:ind w:firstLine="709"/>
        <w:jc w:val="right"/>
        <w:rPr>
          <w:rFonts w:ascii="Times New Roman" w:eastAsia="Times New Roman" w:hAnsi="Times New Roman" w:cs="Times New Roman"/>
          <w:b/>
          <w:i/>
          <w:color w:val="000000"/>
          <w:sz w:val="28"/>
          <w:szCs w:val="28"/>
          <w:lang w:eastAsia="ru-RU"/>
        </w:rPr>
      </w:pPr>
      <w:r w:rsidRPr="00A301F3">
        <w:rPr>
          <w:rFonts w:ascii="Times New Roman" w:eastAsia="Times New Roman" w:hAnsi="Times New Roman" w:cs="Times New Roman"/>
          <w:b/>
          <w:i/>
          <w:color w:val="000000"/>
          <w:sz w:val="28"/>
          <w:szCs w:val="28"/>
          <w:lang w:eastAsia="ru-RU"/>
        </w:rPr>
        <w:t>Таблица 2</w:t>
      </w:r>
    </w:p>
    <w:p w:rsidR="00152D0D" w:rsidRPr="00A301F3" w:rsidRDefault="00152D0D" w:rsidP="00152D0D">
      <w:pPr>
        <w:spacing w:after="0" w:line="240" w:lineRule="auto"/>
        <w:ind w:firstLine="709"/>
        <w:jc w:val="both"/>
        <w:rPr>
          <w:rFonts w:ascii="Times New Roman" w:eastAsia="Times New Roman" w:hAnsi="Times New Roman" w:cs="Times New Roman"/>
          <w:b/>
          <w:i/>
          <w:color w:val="000000"/>
          <w:sz w:val="28"/>
          <w:szCs w:val="28"/>
          <w:lang w:eastAsia="ru-RU"/>
        </w:rPr>
      </w:pPr>
      <w:r w:rsidRPr="00A301F3">
        <w:rPr>
          <w:rFonts w:ascii="Times New Roman" w:eastAsia="Times New Roman" w:hAnsi="Times New Roman" w:cs="Times New Roman"/>
          <w:b/>
          <w:i/>
          <w:color w:val="000000"/>
          <w:sz w:val="28"/>
          <w:szCs w:val="28"/>
          <w:lang w:eastAsia="ru-RU"/>
        </w:rPr>
        <w:t>Категории серьезности опасности</w:t>
      </w:r>
    </w:p>
    <w:p w:rsidR="00A301F3" w:rsidRDefault="00A301F3" w:rsidP="00152D0D">
      <w:pPr>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1575"/>
        <w:gridCol w:w="5037"/>
      </w:tblGrid>
      <w:tr w:rsidR="009F30F5" w:rsidRPr="00DD35C3" w:rsidTr="00B42D53">
        <w:tc>
          <w:tcPr>
            <w:tcW w:w="2640" w:type="dxa"/>
            <w:shd w:val="clear" w:color="auto" w:fill="auto"/>
          </w:tcPr>
          <w:p w:rsidR="009F30F5" w:rsidRPr="00DD35C3" w:rsidRDefault="009F30F5" w:rsidP="00B42D53">
            <w:pPr>
              <w:spacing w:after="0" w:line="240" w:lineRule="auto"/>
              <w:jc w:val="center"/>
              <w:rPr>
                <w:rFonts w:ascii="Times New Roman" w:eastAsia="Times New Roman" w:hAnsi="Times New Roman"/>
                <w:sz w:val="28"/>
                <w:szCs w:val="28"/>
                <w:lang w:val="en-US" w:eastAsia="ru-RU"/>
              </w:rPr>
            </w:pPr>
            <w:r w:rsidRPr="00DD35C3">
              <w:rPr>
                <w:rFonts w:ascii="Times New Roman" w:eastAsia="Times New Roman" w:hAnsi="Times New Roman"/>
                <w:b/>
                <w:bCs/>
                <w:sz w:val="28"/>
                <w:szCs w:val="28"/>
                <w:lang w:val="uk-UA" w:eastAsia="ru-RU"/>
              </w:rPr>
              <w:t>Вид</w:t>
            </w:r>
          </w:p>
        </w:tc>
        <w:tc>
          <w:tcPr>
            <w:tcW w:w="1575" w:type="dxa"/>
            <w:shd w:val="clear" w:color="auto" w:fill="auto"/>
          </w:tcPr>
          <w:p w:rsidR="009F30F5" w:rsidRPr="00DD35C3" w:rsidRDefault="009F30F5" w:rsidP="009F30F5">
            <w:pPr>
              <w:spacing w:after="0" w:line="240" w:lineRule="auto"/>
              <w:ind w:hanging="11"/>
              <w:jc w:val="center"/>
              <w:rPr>
                <w:rFonts w:ascii="Times New Roman" w:eastAsia="Times New Roman" w:hAnsi="Times New Roman"/>
                <w:sz w:val="28"/>
                <w:szCs w:val="28"/>
                <w:lang w:val="en-US" w:eastAsia="ru-RU"/>
              </w:rPr>
            </w:pPr>
            <w:r w:rsidRPr="00DD35C3">
              <w:rPr>
                <w:rFonts w:ascii="Times New Roman" w:eastAsia="Times New Roman" w:hAnsi="Times New Roman"/>
                <w:b/>
                <w:bCs/>
                <w:sz w:val="28"/>
                <w:szCs w:val="28"/>
                <w:lang w:val="uk-UA" w:eastAsia="ru-RU"/>
              </w:rPr>
              <w:t>Категор</w:t>
            </w:r>
            <w:r>
              <w:rPr>
                <w:rFonts w:ascii="Times New Roman" w:eastAsia="Times New Roman" w:hAnsi="Times New Roman"/>
                <w:b/>
                <w:bCs/>
                <w:sz w:val="28"/>
                <w:szCs w:val="28"/>
                <w:lang w:val="uk-UA" w:eastAsia="ru-RU"/>
              </w:rPr>
              <w:t>и</w:t>
            </w:r>
            <w:r w:rsidRPr="00DD35C3">
              <w:rPr>
                <w:rFonts w:ascii="Times New Roman" w:eastAsia="Times New Roman" w:hAnsi="Times New Roman"/>
                <w:b/>
                <w:bCs/>
                <w:sz w:val="28"/>
                <w:szCs w:val="28"/>
                <w:lang w:val="uk-UA" w:eastAsia="ru-RU"/>
              </w:rPr>
              <w:t>я</w:t>
            </w:r>
          </w:p>
        </w:tc>
        <w:tc>
          <w:tcPr>
            <w:tcW w:w="5037" w:type="dxa"/>
            <w:shd w:val="clear" w:color="auto" w:fill="auto"/>
          </w:tcPr>
          <w:p w:rsidR="009F30F5" w:rsidRPr="00DD35C3" w:rsidRDefault="009F30F5" w:rsidP="00B42D53">
            <w:pPr>
              <w:spacing w:after="0" w:line="240" w:lineRule="auto"/>
              <w:ind w:hanging="26"/>
              <w:jc w:val="center"/>
              <w:rPr>
                <w:rFonts w:ascii="Times New Roman" w:eastAsia="Times New Roman" w:hAnsi="Times New Roman"/>
                <w:b/>
                <w:bCs/>
                <w:sz w:val="28"/>
                <w:szCs w:val="28"/>
                <w:lang w:val="en-US" w:eastAsia="ru-RU"/>
              </w:rPr>
            </w:pPr>
            <w:r w:rsidRPr="00DD35C3">
              <w:rPr>
                <w:rFonts w:ascii="Times New Roman" w:eastAsia="Times New Roman" w:hAnsi="Times New Roman"/>
                <w:b/>
                <w:bCs/>
                <w:sz w:val="28"/>
                <w:szCs w:val="28"/>
                <w:lang w:val="uk-UA" w:eastAsia="ru-RU"/>
              </w:rPr>
              <w:t>Опис</w:t>
            </w:r>
            <w:r>
              <w:rPr>
                <w:rFonts w:ascii="Times New Roman" w:eastAsia="Times New Roman" w:hAnsi="Times New Roman"/>
                <w:b/>
                <w:bCs/>
                <w:sz w:val="28"/>
                <w:szCs w:val="28"/>
                <w:lang w:val="uk-UA" w:eastAsia="ru-RU"/>
              </w:rPr>
              <w:t>ание</w:t>
            </w:r>
            <w:r w:rsidRPr="00DD35C3">
              <w:rPr>
                <w:rFonts w:ascii="Times New Roman" w:eastAsia="Times New Roman" w:hAnsi="Times New Roman"/>
                <w:b/>
                <w:bCs/>
                <w:sz w:val="28"/>
                <w:szCs w:val="28"/>
                <w:lang w:val="uk-UA" w:eastAsia="ru-RU"/>
              </w:rPr>
              <w:t xml:space="preserve"> </w:t>
            </w:r>
            <w:r w:rsidRPr="009F30F5">
              <w:rPr>
                <w:rFonts w:ascii="Times New Roman" w:eastAsia="Times New Roman" w:hAnsi="Times New Roman" w:cs="Times New Roman"/>
                <w:b/>
                <w:color w:val="000000"/>
                <w:sz w:val="28"/>
                <w:szCs w:val="28"/>
                <w:lang w:eastAsia="ru-RU"/>
              </w:rPr>
              <w:t>несчастного случая</w:t>
            </w:r>
          </w:p>
          <w:p w:rsidR="009F30F5" w:rsidRPr="00DD35C3" w:rsidRDefault="009F30F5" w:rsidP="00B42D53">
            <w:pPr>
              <w:spacing w:after="0" w:line="240" w:lineRule="auto"/>
              <w:ind w:firstLine="709"/>
              <w:jc w:val="both"/>
              <w:rPr>
                <w:rFonts w:ascii="Times New Roman" w:eastAsia="Times New Roman" w:hAnsi="Times New Roman"/>
                <w:sz w:val="28"/>
                <w:szCs w:val="28"/>
                <w:lang w:val="en-US" w:eastAsia="ru-RU"/>
              </w:rPr>
            </w:pPr>
          </w:p>
        </w:tc>
      </w:tr>
      <w:tr w:rsidR="009F30F5" w:rsidRPr="00DD35C3" w:rsidTr="00B42D53">
        <w:tc>
          <w:tcPr>
            <w:tcW w:w="2640" w:type="dxa"/>
            <w:shd w:val="clear" w:color="auto" w:fill="auto"/>
          </w:tcPr>
          <w:p w:rsidR="009F30F5" w:rsidRPr="00DD35C3" w:rsidRDefault="009F30F5" w:rsidP="009F30F5">
            <w:pPr>
              <w:spacing w:after="0" w:line="240" w:lineRule="auto"/>
              <w:jc w:val="both"/>
              <w:rPr>
                <w:rFonts w:ascii="Times New Roman" w:eastAsia="Times New Roman" w:hAnsi="Times New Roman"/>
                <w:sz w:val="28"/>
                <w:szCs w:val="28"/>
                <w:lang w:eastAsia="ru-RU"/>
              </w:rPr>
            </w:pPr>
            <w:r w:rsidRPr="00DD35C3">
              <w:rPr>
                <w:rFonts w:ascii="Times New Roman" w:eastAsia="Times New Roman" w:hAnsi="Times New Roman"/>
                <w:b/>
                <w:bCs/>
                <w:sz w:val="28"/>
                <w:szCs w:val="28"/>
                <w:lang w:val="uk-UA" w:eastAsia="ru-RU"/>
              </w:rPr>
              <w:t>Катастроф</w:t>
            </w:r>
            <w:r>
              <w:rPr>
                <w:rFonts w:ascii="Times New Roman" w:eastAsia="Times New Roman" w:hAnsi="Times New Roman"/>
                <w:b/>
                <w:bCs/>
                <w:sz w:val="28"/>
                <w:szCs w:val="28"/>
                <w:lang w:val="uk-UA" w:eastAsia="ru-RU"/>
              </w:rPr>
              <w:t>ическая</w:t>
            </w:r>
          </w:p>
        </w:tc>
        <w:tc>
          <w:tcPr>
            <w:tcW w:w="1575" w:type="dxa"/>
            <w:shd w:val="clear" w:color="auto" w:fill="auto"/>
          </w:tcPr>
          <w:p w:rsidR="009F30F5" w:rsidRPr="00DD35C3" w:rsidRDefault="009F30F5" w:rsidP="00B42D53">
            <w:pPr>
              <w:spacing w:after="0" w:line="240" w:lineRule="auto"/>
              <w:ind w:hanging="11"/>
              <w:jc w:val="center"/>
              <w:rPr>
                <w:rFonts w:ascii="Times New Roman" w:eastAsia="Times New Roman" w:hAnsi="Times New Roman"/>
                <w:sz w:val="28"/>
                <w:szCs w:val="28"/>
                <w:lang w:eastAsia="ru-RU"/>
              </w:rPr>
            </w:pPr>
            <w:r w:rsidRPr="00DD35C3">
              <w:rPr>
                <w:rFonts w:ascii="Times New Roman" w:eastAsia="Times New Roman" w:hAnsi="Times New Roman"/>
                <w:b/>
                <w:bCs/>
                <w:sz w:val="28"/>
                <w:szCs w:val="28"/>
                <w:lang w:val="en-US" w:eastAsia="ru-RU"/>
              </w:rPr>
              <w:t>I</w:t>
            </w:r>
          </w:p>
        </w:tc>
        <w:tc>
          <w:tcPr>
            <w:tcW w:w="5037" w:type="dxa"/>
            <w:shd w:val="clear" w:color="auto" w:fill="auto"/>
          </w:tcPr>
          <w:p w:rsidR="009F30F5" w:rsidRPr="00DD35C3" w:rsidRDefault="009F30F5" w:rsidP="009F30F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Смерть или разрушение</w:t>
            </w:r>
            <w:r w:rsidRPr="00DD35C3">
              <w:rPr>
                <w:rFonts w:ascii="Times New Roman" w:eastAsia="Times New Roman" w:hAnsi="Times New Roman"/>
                <w:sz w:val="28"/>
                <w:szCs w:val="28"/>
                <w:lang w:val="uk-UA" w:eastAsia="ru-RU"/>
              </w:rPr>
              <w:t xml:space="preserve"> систем</w:t>
            </w:r>
            <w:r>
              <w:rPr>
                <w:rFonts w:ascii="Times New Roman" w:eastAsia="Times New Roman" w:hAnsi="Times New Roman"/>
                <w:sz w:val="28"/>
                <w:szCs w:val="28"/>
                <w:lang w:val="uk-UA" w:eastAsia="ru-RU"/>
              </w:rPr>
              <w:t>ы</w:t>
            </w:r>
          </w:p>
        </w:tc>
      </w:tr>
      <w:tr w:rsidR="009F30F5" w:rsidRPr="00DD35C3" w:rsidTr="00B42D53">
        <w:tc>
          <w:tcPr>
            <w:tcW w:w="2640" w:type="dxa"/>
            <w:shd w:val="clear" w:color="auto" w:fill="auto"/>
          </w:tcPr>
          <w:p w:rsidR="009F30F5" w:rsidRPr="00DD35C3" w:rsidRDefault="009F30F5" w:rsidP="009F30F5">
            <w:pPr>
              <w:spacing w:after="0" w:line="240" w:lineRule="auto"/>
              <w:jc w:val="both"/>
              <w:rPr>
                <w:rFonts w:ascii="Times New Roman" w:eastAsia="Times New Roman" w:hAnsi="Times New Roman"/>
                <w:sz w:val="28"/>
                <w:szCs w:val="28"/>
                <w:lang w:eastAsia="ru-RU"/>
              </w:rPr>
            </w:pPr>
            <w:r w:rsidRPr="00DD35C3">
              <w:rPr>
                <w:rFonts w:ascii="Times New Roman" w:eastAsia="Times New Roman" w:hAnsi="Times New Roman"/>
                <w:b/>
                <w:bCs/>
                <w:sz w:val="28"/>
                <w:szCs w:val="28"/>
                <w:lang w:val="uk-UA" w:eastAsia="ru-RU"/>
              </w:rPr>
              <w:t>Критич</w:t>
            </w:r>
            <w:r>
              <w:rPr>
                <w:rFonts w:ascii="Times New Roman" w:eastAsia="Times New Roman" w:hAnsi="Times New Roman"/>
                <w:b/>
                <w:bCs/>
                <w:sz w:val="28"/>
                <w:szCs w:val="28"/>
                <w:lang w:val="uk-UA" w:eastAsia="ru-RU"/>
              </w:rPr>
              <w:t>еская</w:t>
            </w:r>
          </w:p>
        </w:tc>
        <w:tc>
          <w:tcPr>
            <w:tcW w:w="1575" w:type="dxa"/>
            <w:shd w:val="clear" w:color="auto" w:fill="auto"/>
          </w:tcPr>
          <w:p w:rsidR="009F30F5" w:rsidRPr="00DD35C3" w:rsidRDefault="009F30F5" w:rsidP="00B42D53">
            <w:pPr>
              <w:spacing w:after="0" w:line="240" w:lineRule="auto"/>
              <w:ind w:hanging="11"/>
              <w:jc w:val="center"/>
              <w:rPr>
                <w:rFonts w:ascii="Times New Roman" w:eastAsia="Times New Roman" w:hAnsi="Times New Roman"/>
                <w:sz w:val="28"/>
                <w:szCs w:val="28"/>
                <w:lang w:eastAsia="ru-RU"/>
              </w:rPr>
            </w:pPr>
            <w:r w:rsidRPr="00DD35C3">
              <w:rPr>
                <w:rFonts w:ascii="Times New Roman" w:eastAsia="Times New Roman" w:hAnsi="Times New Roman"/>
                <w:b/>
                <w:bCs/>
                <w:sz w:val="28"/>
                <w:szCs w:val="28"/>
                <w:lang w:val="en-US" w:eastAsia="ru-RU"/>
              </w:rPr>
              <w:t>II</w:t>
            </w:r>
          </w:p>
        </w:tc>
        <w:tc>
          <w:tcPr>
            <w:tcW w:w="5037" w:type="dxa"/>
            <w:shd w:val="clear" w:color="auto" w:fill="auto"/>
          </w:tcPr>
          <w:p w:rsidR="009F30F5" w:rsidRPr="00DD35C3" w:rsidRDefault="009F30F5" w:rsidP="009F30F5">
            <w:pPr>
              <w:spacing w:after="0" w:line="240" w:lineRule="auto"/>
              <w:jc w:val="both"/>
              <w:rPr>
                <w:rFonts w:ascii="Times New Roman" w:eastAsia="Times New Roman" w:hAnsi="Times New Roman"/>
                <w:sz w:val="28"/>
                <w:szCs w:val="28"/>
                <w:lang w:eastAsia="ru-RU"/>
              </w:rPr>
            </w:pPr>
            <w:r w:rsidRPr="009F30F5">
              <w:rPr>
                <w:rFonts w:ascii="Times New Roman" w:eastAsia="Times New Roman" w:hAnsi="Times New Roman"/>
                <w:sz w:val="28"/>
                <w:szCs w:val="28"/>
                <w:lang w:eastAsia="ru-RU"/>
              </w:rPr>
              <w:t>Серьезная травма, устойчивое заболевани</w:t>
            </w:r>
            <w:r>
              <w:rPr>
                <w:rFonts w:ascii="Times New Roman" w:eastAsia="Times New Roman" w:hAnsi="Times New Roman"/>
                <w:sz w:val="28"/>
                <w:szCs w:val="28"/>
                <w:lang w:eastAsia="ru-RU"/>
              </w:rPr>
              <w:t>е</w:t>
            </w:r>
            <w:r w:rsidRPr="009F30F5">
              <w:rPr>
                <w:rFonts w:ascii="Times New Roman" w:eastAsia="Times New Roman" w:hAnsi="Times New Roman"/>
                <w:sz w:val="28"/>
                <w:szCs w:val="28"/>
                <w:lang w:eastAsia="ru-RU"/>
              </w:rPr>
              <w:t>, существенное повреждение системы</w:t>
            </w:r>
          </w:p>
        </w:tc>
      </w:tr>
      <w:tr w:rsidR="009F30F5" w:rsidRPr="00DD35C3" w:rsidTr="00B42D53">
        <w:tc>
          <w:tcPr>
            <w:tcW w:w="2640" w:type="dxa"/>
            <w:shd w:val="clear" w:color="auto" w:fill="auto"/>
          </w:tcPr>
          <w:p w:rsidR="009F30F5" w:rsidRPr="009F30F5" w:rsidRDefault="009F30F5" w:rsidP="00B42D53">
            <w:pPr>
              <w:spacing w:after="0" w:line="240" w:lineRule="auto"/>
              <w:jc w:val="both"/>
              <w:rPr>
                <w:rFonts w:ascii="Times New Roman" w:eastAsia="Times New Roman" w:hAnsi="Times New Roman"/>
                <w:b/>
                <w:sz w:val="28"/>
                <w:szCs w:val="28"/>
                <w:lang w:eastAsia="ru-RU"/>
              </w:rPr>
            </w:pPr>
            <w:r w:rsidRPr="009F30F5">
              <w:rPr>
                <w:rFonts w:ascii="Times New Roman" w:eastAsia="Times New Roman" w:hAnsi="Times New Roman"/>
                <w:b/>
                <w:sz w:val="28"/>
                <w:szCs w:val="28"/>
                <w:lang w:eastAsia="ru-RU"/>
              </w:rPr>
              <w:t>Предельная</w:t>
            </w:r>
          </w:p>
        </w:tc>
        <w:tc>
          <w:tcPr>
            <w:tcW w:w="1575" w:type="dxa"/>
            <w:shd w:val="clear" w:color="auto" w:fill="auto"/>
          </w:tcPr>
          <w:p w:rsidR="009F30F5" w:rsidRPr="00DD35C3" w:rsidRDefault="009F30F5" w:rsidP="00B42D53">
            <w:pPr>
              <w:spacing w:after="0" w:line="240" w:lineRule="auto"/>
              <w:ind w:hanging="11"/>
              <w:jc w:val="center"/>
              <w:rPr>
                <w:rFonts w:ascii="Times New Roman" w:eastAsia="Times New Roman" w:hAnsi="Times New Roman"/>
                <w:sz w:val="28"/>
                <w:szCs w:val="28"/>
                <w:lang w:eastAsia="ru-RU"/>
              </w:rPr>
            </w:pPr>
            <w:r w:rsidRPr="00DD35C3">
              <w:rPr>
                <w:rFonts w:ascii="Times New Roman" w:eastAsia="Times New Roman" w:hAnsi="Times New Roman"/>
                <w:b/>
                <w:bCs/>
                <w:sz w:val="28"/>
                <w:szCs w:val="28"/>
                <w:lang w:val="en-US" w:eastAsia="ru-RU"/>
              </w:rPr>
              <w:t>III</w:t>
            </w:r>
          </w:p>
        </w:tc>
        <w:tc>
          <w:tcPr>
            <w:tcW w:w="5037" w:type="dxa"/>
            <w:shd w:val="clear" w:color="auto" w:fill="auto"/>
          </w:tcPr>
          <w:p w:rsidR="009F30F5" w:rsidRPr="00DD35C3" w:rsidRDefault="009F30F5" w:rsidP="00B42D53">
            <w:pPr>
              <w:spacing w:after="0" w:line="240" w:lineRule="auto"/>
              <w:jc w:val="both"/>
              <w:rPr>
                <w:rFonts w:ascii="Times New Roman" w:eastAsia="Times New Roman" w:hAnsi="Times New Roman"/>
                <w:sz w:val="28"/>
                <w:szCs w:val="28"/>
                <w:lang w:eastAsia="ru-RU"/>
              </w:rPr>
            </w:pPr>
            <w:r w:rsidRPr="009F30F5">
              <w:rPr>
                <w:rFonts w:ascii="Times New Roman" w:eastAsia="Times New Roman" w:hAnsi="Times New Roman"/>
                <w:sz w:val="28"/>
                <w:szCs w:val="28"/>
                <w:lang w:eastAsia="ru-RU"/>
              </w:rPr>
              <w:t xml:space="preserve">Незначительная травма, </w:t>
            </w:r>
            <w:r w:rsidRPr="009F30F5">
              <w:rPr>
                <w:rFonts w:ascii="Times New Roman" w:eastAsia="Times New Roman" w:hAnsi="Times New Roman"/>
                <w:sz w:val="28"/>
                <w:szCs w:val="28"/>
                <w:lang w:eastAsia="ru-RU"/>
              </w:rPr>
              <w:lastRenderedPageBreak/>
              <w:t>кратковременное заболевание, повреждения в системе</w:t>
            </w:r>
          </w:p>
        </w:tc>
      </w:tr>
      <w:tr w:rsidR="009F30F5" w:rsidRPr="00DD35C3" w:rsidTr="00B42D53">
        <w:tc>
          <w:tcPr>
            <w:tcW w:w="2640" w:type="dxa"/>
            <w:shd w:val="clear" w:color="auto" w:fill="auto"/>
          </w:tcPr>
          <w:p w:rsidR="009F30F5" w:rsidRPr="00DD35C3" w:rsidRDefault="009F30F5" w:rsidP="00B42D53">
            <w:pPr>
              <w:spacing w:after="0" w:line="240" w:lineRule="auto"/>
              <w:jc w:val="both"/>
              <w:rPr>
                <w:rFonts w:ascii="Times New Roman" w:eastAsia="Times New Roman" w:hAnsi="Times New Roman"/>
                <w:sz w:val="28"/>
                <w:szCs w:val="28"/>
                <w:lang w:eastAsia="ru-RU"/>
              </w:rPr>
            </w:pPr>
            <w:r w:rsidRPr="00DD35C3">
              <w:rPr>
                <w:rFonts w:ascii="Times New Roman" w:eastAsia="Times New Roman" w:hAnsi="Times New Roman"/>
                <w:b/>
                <w:bCs/>
                <w:sz w:val="28"/>
                <w:szCs w:val="28"/>
                <w:lang w:val="uk-UA" w:eastAsia="ru-RU"/>
              </w:rPr>
              <w:lastRenderedPageBreak/>
              <w:t>Незнач</w:t>
            </w:r>
            <w:r>
              <w:rPr>
                <w:rFonts w:ascii="Times New Roman" w:eastAsia="Times New Roman" w:hAnsi="Times New Roman"/>
                <w:b/>
                <w:bCs/>
                <w:sz w:val="28"/>
                <w:szCs w:val="28"/>
                <w:lang w:val="uk-UA" w:eastAsia="ru-RU"/>
              </w:rPr>
              <w:t>итель</w:t>
            </w:r>
            <w:r w:rsidRPr="00DD35C3">
              <w:rPr>
                <w:rFonts w:ascii="Times New Roman" w:eastAsia="Times New Roman" w:hAnsi="Times New Roman"/>
                <w:b/>
                <w:bCs/>
                <w:sz w:val="28"/>
                <w:szCs w:val="28"/>
                <w:lang w:val="uk-UA" w:eastAsia="ru-RU"/>
              </w:rPr>
              <w:t>на</w:t>
            </w:r>
            <w:r>
              <w:rPr>
                <w:rFonts w:ascii="Times New Roman" w:eastAsia="Times New Roman" w:hAnsi="Times New Roman"/>
                <w:b/>
                <w:bCs/>
                <w:sz w:val="28"/>
                <w:szCs w:val="28"/>
                <w:lang w:val="uk-UA" w:eastAsia="ru-RU"/>
              </w:rPr>
              <w:t>я</w:t>
            </w:r>
          </w:p>
        </w:tc>
        <w:tc>
          <w:tcPr>
            <w:tcW w:w="1575" w:type="dxa"/>
            <w:shd w:val="clear" w:color="auto" w:fill="auto"/>
          </w:tcPr>
          <w:p w:rsidR="009F30F5" w:rsidRPr="00DD35C3" w:rsidRDefault="009F30F5" w:rsidP="00B42D53">
            <w:pPr>
              <w:spacing w:after="0" w:line="240" w:lineRule="auto"/>
              <w:ind w:hanging="11"/>
              <w:jc w:val="center"/>
              <w:rPr>
                <w:rFonts w:ascii="Times New Roman" w:eastAsia="Times New Roman" w:hAnsi="Times New Roman"/>
                <w:sz w:val="28"/>
                <w:szCs w:val="28"/>
                <w:lang w:eastAsia="ru-RU"/>
              </w:rPr>
            </w:pPr>
            <w:r w:rsidRPr="00DD35C3">
              <w:rPr>
                <w:rFonts w:ascii="Times New Roman" w:eastAsia="Times New Roman" w:hAnsi="Times New Roman"/>
                <w:b/>
                <w:bCs/>
                <w:sz w:val="28"/>
                <w:szCs w:val="28"/>
                <w:lang w:val="en-US" w:eastAsia="ru-RU"/>
              </w:rPr>
              <w:t>IY</w:t>
            </w:r>
          </w:p>
        </w:tc>
        <w:tc>
          <w:tcPr>
            <w:tcW w:w="5037" w:type="dxa"/>
            <w:shd w:val="clear" w:color="auto" w:fill="auto"/>
          </w:tcPr>
          <w:p w:rsidR="009F30F5" w:rsidRPr="00DD35C3" w:rsidRDefault="009F30F5" w:rsidP="00B42D53">
            <w:pPr>
              <w:spacing w:after="0" w:line="240" w:lineRule="auto"/>
              <w:jc w:val="both"/>
              <w:rPr>
                <w:rFonts w:ascii="Times New Roman" w:eastAsia="Times New Roman" w:hAnsi="Times New Roman"/>
                <w:sz w:val="28"/>
                <w:szCs w:val="28"/>
                <w:lang w:eastAsia="ru-RU"/>
              </w:rPr>
            </w:pPr>
            <w:r w:rsidRPr="009F30F5">
              <w:rPr>
                <w:rFonts w:ascii="Times New Roman" w:eastAsia="Times New Roman" w:hAnsi="Times New Roman"/>
                <w:sz w:val="28"/>
                <w:szCs w:val="28"/>
                <w:lang w:eastAsia="ru-RU"/>
              </w:rPr>
              <w:t>Менее значительные, чем в III категории травмы, заболевания, повреждения в системе</w:t>
            </w:r>
          </w:p>
        </w:tc>
      </w:tr>
    </w:tbl>
    <w:p w:rsidR="00A301F3" w:rsidRDefault="00A301F3" w:rsidP="00152D0D">
      <w:pPr>
        <w:spacing w:after="0" w:line="240" w:lineRule="auto"/>
        <w:ind w:firstLine="709"/>
        <w:jc w:val="both"/>
        <w:rPr>
          <w:rFonts w:ascii="Times New Roman" w:eastAsia="Times New Roman" w:hAnsi="Times New Roman" w:cs="Times New Roman"/>
          <w:color w:val="000000"/>
          <w:sz w:val="28"/>
          <w:szCs w:val="28"/>
          <w:lang w:eastAsia="ru-RU"/>
        </w:rPr>
      </w:pPr>
    </w:p>
    <w:p w:rsidR="00A301F3" w:rsidRDefault="00A301F3" w:rsidP="00152D0D">
      <w:pPr>
        <w:spacing w:after="0" w:line="240" w:lineRule="auto"/>
        <w:ind w:firstLine="709"/>
        <w:jc w:val="both"/>
        <w:rPr>
          <w:rFonts w:ascii="Times New Roman" w:eastAsia="Times New Roman" w:hAnsi="Times New Roman" w:cs="Times New Roman"/>
          <w:color w:val="000000"/>
          <w:sz w:val="28"/>
          <w:szCs w:val="28"/>
          <w:lang w:eastAsia="ru-RU"/>
        </w:rPr>
      </w:pPr>
    </w:p>
    <w:p w:rsidR="00A301F3" w:rsidRDefault="00A301F3" w:rsidP="00152D0D">
      <w:pPr>
        <w:spacing w:after="0" w:line="240" w:lineRule="auto"/>
        <w:ind w:firstLine="709"/>
        <w:jc w:val="both"/>
        <w:rPr>
          <w:rFonts w:ascii="Times New Roman" w:eastAsia="Times New Roman" w:hAnsi="Times New Roman" w:cs="Times New Roman"/>
          <w:color w:val="000000"/>
          <w:sz w:val="28"/>
          <w:szCs w:val="28"/>
          <w:lang w:eastAsia="ru-RU"/>
        </w:rPr>
      </w:pPr>
    </w:p>
    <w:p w:rsidR="004B5031" w:rsidRPr="004B5031" w:rsidRDefault="009F30F5" w:rsidP="004B5031">
      <w:pPr>
        <w:spacing w:after="0" w:line="240" w:lineRule="auto"/>
        <w:ind w:firstLine="709"/>
        <w:jc w:val="center"/>
        <w:rPr>
          <w:rFonts w:ascii="Georgia" w:eastAsia="Times New Roman" w:hAnsi="Georgia" w:cs="Times New Roman"/>
          <w:sz w:val="28"/>
          <w:szCs w:val="28"/>
          <w:lang w:eastAsia="ru-RU"/>
        </w:rPr>
      </w:pPr>
      <w:r>
        <w:rPr>
          <w:rFonts w:ascii="Times New Roman" w:eastAsia="Times New Roman" w:hAnsi="Times New Roman" w:cs="Times New Roman"/>
          <w:b/>
          <w:bCs/>
          <w:color w:val="000000"/>
          <w:sz w:val="28"/>
          <w:szCs w:val="28"/>
          <w:lang w:eastAsia="ru-RU"/>
        </w:rPr>
        <w:t xml:space="preserve">5. </w:t>
      </w:r>
      <w:r w:rsidR="004B5031" w:rsidRPr="004B5031">
        <w:rPr>
          <w:rFonts w:ascii="Times New Roman" w:eastAsia="Times New Roman" w:hAnsi="Times New Roman" w:cs="Times New Roman"/>
          <w:b/>
          <w:bCs/>
          <w:color w:val="000000"/>
          <w:sz w:val="28"/>
          <w:szCs w:val="28"/>
          <w:lang w:eastAsia="ru-RU"/>
        </w:rPr>
        <w:t>Риски в жизни человека</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Опасность в любой сфере деятельности имеет числовые характеристики и зависит от многих факторов, которые постоянно меняются во времени. Одним из наиболее типичных проявлений опасности является риск. Риск действия или риск бездействия существует в 90% причин аварий, травм на работе.</w:t>
      </w:r>
    </w:p>
    <w:p w:rsidR="004B5031" w:rsidRPr="004B5031" w:rsidRDefault="004B5031" w:rsidP="004B5031">
      <w:pPr>
        <w:spacing w:after="0" w:line="240" w:lineRule="auto"/>
        <w:ind w:firstLine="709"/>
        <w:jc w:val="both"/>
        <w:rPr>
          <w:rFonts w:ascii="Franklin Gothic Book" w:eastAsia="Times New Roman" w:hAnsi="Franklin Gothic Book" w:cs="Times New Roman"/>
          <w:sz w:val="15"/>
          <w:szCs w:val="15"/>
          <w:lang w:eastAsia="ru-RU"/>
        </w:rPr>
      </w:pPr>
      <w:r w:rsidRPr="004B5031">
        <w:rPr>
          <w:rFonts w:ascii="Times New Roman" w:eastAsia="Times New Roman" w:hAnsi="Times New Roman" w:cs="Times New Roman"/>
          <w:color w:val="000000"/>
          <w:sz w:val="28"/>
          <w:szCs w:val="28"/>
          <w:lang w:eastAsia="ru-RU"/>
        </w:rPr>
        <w:t> </w:t>
      </w:r>
      <w:r w:rsidRPr="004B5031">
        <w:rPr>
          <w:rFonts w:ascii="Times New Roman" w:eastAsia="Times New Roman" w:hAnsi="Times New Roman" w:cs="Times New Roman"/>
          <w:b/>
          <w:bCs/>
          <w:i/>
          <w:iCs/>
          <w:color w:val="000000"/>
          <w:sz w:val="28"/>
          <w:szCs w:val="24"/>
          <w:lang w:eastAsia="ru-RU"/>
        </w:rPr>
        <w:t>Риск</w:t>
      </w:r>
      <w:r w:rsidRPr="004B5031">
        <w:rPr>
          <w:rFonts w:ascii="Times New Roman" w:eastAsia="Times New Roman" w:hAnsi="Times New Roman" w:cs="Times New Roman"/>
          <w:color w:val="000000"/>
          <w:sz w:val="28"/>
          <w:szCs w:val="24"/>
          <w:lang w:eastAsia="ru-RU"/>
        </w:rPr>
        <w:t xml:space="preserve"> — </w:t>
      </w:r>
      <w:r w:rsidRPr="004B5031">
        <w:rPr>
          <w:rFonts w:ascii="Times New Roman" w:eastAsia="Times New Roman" w:hAnsi="Times New Roman" w:cs="Times New Roman"/>
          <w:i/>
          <w:iCs/>
          <w:color w:val="000000"/>
          <w:sz w:val="28"/>
          <w:szCs w:val="28"/>
          <w:lang w:eastAsia="ru-RU"/>
        </w:rPr>
        <w:t>статистические частота вероятности опасности, т.е. неблагоприятные обстоятельства, которые могут быть реализованы в</w:t>
      </w:r>
      <w:r w:rsidRPr="004B5031">
        <w:rPr>
          <w:rFonts w:ascii="Times New Roman" w:eastAsia="Times New Roman" w:hAnsi="Times New Roman" w:cs="Times New Roman"/>
          <w:color w:val="000000"/>
          <w:sz w:val="28"/>
          <w:szCs w:val="24"/>
          <w:lang w:eastAsia="ru-RU"/>
        </w:rPr>
        <w:t xml:space="preserve"> </w:t>
      </w:r>
      <w:r w:rsidRPr="004B5031">
        <w:rPr>
          <w:rFonts w:ascii="Times New Roman" w:eastAsia="Times New Roman" w:hAnsi="Times New Roman" w:cs="Times New Roman"/>
          <w:sz w:val="28"/>
          <w:szCs w:val="28"/>
          <w:lang w:eastAsia="ru-RU"/>
        </w:rPr>
        <w:t xml:space="preserve">нежелательные </w:t>
      </w:r>
      <w:r w:rsidRPr="004B5031">
        <w:rPr>
          <w:rFonts w:ascii="Times New Roman" w:eastAsia="Times New Roman" w:hAnsi="Times New Roman" w:cs="Times New Roman"/>
          <w:i/>
          <w:iCs/>
          <w:color w:val="000000"/>
          <w:sz w:val="28"/>
          <w:szCs w:val="28"/>
          <w:lang w:eastAsia="ru-RU"/>
        </w:rPr>
        <w:t>события; количественная оценка опасности</w:t>
      </w:r>
      <w:r w:rsidRPr="004B5031">
        <w:rPr>
          <w:rFonts w:ascii="Times New Roman" w:eastAsia="Times New Roman" w:hAnsi="Times New Roman" w:cs="Times New Roman"/>
          <w:color w:val="000000"/>
          <w:sz w:val="28"/>
          <w:szCs w:val="28"/>
          <w:lang w:eastAsia="ru-RU"/>
        </w:rPr>
        <w:t>.</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Последствия или количественная оценка ущерба, нанесенного опасностью зависит от многих факторов, таких как количество людей, находившихся в опасной зоне, количества и качества пострадавших материальных ценностей, природных ресурсов, перспективности зоны и т.д.</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В области предметной деятельности риск выполненяет различные </w:t>
      </w:r>
      <w:bookmarkStart w:id="0" w:name="_GoBack"/>
      <w:bookmarkEnd w:id="0"/>
      <w:r w:rsidRPr="004B5031">
        <w:rPr>
          <w:rFonts w:ascii="Times New Roman" w:eastAsia="Times New Roman" w:hAnsi="Times New Roman" w:cs="Times New Roman"/>
          <w:color w:val="000000"/>
          <w:sz w:val="28"/>
          <w:szCs w:val="28"/>
          <w:lang w:eastAsia="ru-RU"/>
        </w:rPr>
        <w:t>психологические функции. Это может быть и цель человеческой деятельности и ее мотивы, если она ищет острых ощущений. Психологи считают, что потребность в риске есть в каждом.</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В настоящее время наиболее распространеной является концепция допустимого (приемлемого) риска. Его суть заключается в достижении такого уровня безопасности, которое общество может принимать (экономически обосновать). </w:t>
      </w:r>
      <w:r w:rsidRPr="004B5031">
        <w:rPr>
          <w:rFonts w:ascii="Times New Roman" w:eastAsia="Times New Roman" w:hAnsi="Times New Roman" w:cs="Times New Roman"/>
          <w:b/>
          <w:bCs/>
          <w:i/>
          <w:iCs/>
          <w:color w:val="000000"/>
          <w:sz w:val="28"/>
          <w:szCs w:val="24"/>
          <w:lang w:eastAsia="ru-RU"/>
        </w:rPr>
        <w:t>Приемлемый риск</w:t>
      </w:r>
      <w:r w:rsidRPr="004B5031">
        <w:rPr>
          <w:rFonts w:ascii="Times New Roman" w:eastAsia="Times New Roman" w:hAnsi="Times New Roman" w:cs="Times New Roman"/>
          <w:color w:val="000000"/>
          <w:sz w:val="28"/>
          <w:szCs w:val="28"/>
          <w:lang w:eastAsia="ru-RU"/>
        </w:rPr>
        <w:t xml:space="preserve"> определяется как фактически существующий в какой-то деятельности, который не удерживает освебомленого человека от действий, связанных с вероятной опасностью. Таким образом допустимый риск представляет собой компромисс между уровнем безопасности и осуществления технических, экономических, социальных и политических возможностей.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В некоторых странах (Голландия, Швеция, и т.д.), уровень приемлемого риска установлено законом, например, максимальный приемлемый уровень индивидуального риска смерти живых существ считают вероятность 10</w:t>
      </w:r>
      <w:r w:rsidRPr="004B5031">
        <w:rPr>
          <w:rFonts w:ascii="Times New Roman" w:eastAsia="Times New Roman" w:hAnsi="Times New Roman" w:cs="Times New Roman"/>
          <w:color w:val="000000"/>
          <w:sz w:val="28"/>
          <w:szCs w:val="28"/>
          <w:vertAlign w:val="superscript"/>
          <w:lang w:eastAsia="ru-RU"/>
        </w:rPr>
        <w:t>-6</w:t>
      </w:r>
      <w:r w:rsidRPr="004B5031">
        <w:rPr>
          <w:rFonts w:ascii="Times New Roman" w:eastAsia="Times New Roman" w:hAnsi="Times New Roman" w:cs="Times New Roman"/>
          <w:color w:val="000000"/>
          <w:sz w:val="28"/>
          <w:szCs w:val="28"/>
          <w:lang w:eastAsia="ru-RU"/>
        </w:rPr>
        <w:t xml:space="preserve"> в год. Есть очень небольшой индивидуальный риск гибели </w:t>
      </w:r>
      <w:r w:rsidRPr="004B5031">
        <w:rPr>
          <w:rFonts w:ascii="Times New Roman" w:eastAsia="Times New Roman" w:hAnsi="Times New Roman" w:cs="Times New Roman"/>
          <w:color w:val="000000"/>
          <w:sz w:val="28"/>
          <w:szCs w:val="24"/>
          <w:lang w:eastAsia="ru-RU"/>
        </w:rPr>
        <w:t>10</w:t>
      </w:r>
      <w:r w:rsidRPr="004B5031">
        <w:rPr>
          <w:rFonts w:ascii="Times New Roman" w:eastAsia="Times New Roman" w:hAnsi="Times New Roman" w:cs="Times New Roman"/>
          <w:color w:val="000000"/>
          <w:sz w:val="28"/>
          <w:szCs w:val="24"/>
          <w:vertAlign w:val="superscript"/>
          <w:lang w:eastAsia="ru-RU"/>
        </w:rPr>
        <w:t>-8</w:t>
      </w:r>
      <w:r w:rsidRPr="004B5031">
        <w:rPr>
          <w:rFonts w:ascii="Times New Roman" w:eastAsia="Times New Roman" w:hAnsi="Times New Roman" w:cs="Times New Roman"/>
          <w:color w:val="000000"/>
          <w:sz w:val="28"/>
          <w:szCs w:val="28"/>
          <w:lang w:eastAsia="ru-RU"/>
        </w:rPr>
        <w:t xml:space="preserve"> за год, максимальный риск для экосистем,</w:t>
      </w:r>
      <w:r w:rsidR="003243C6">
        <w:rPr>
          <w:rFonts w:ascii="Times New Roman" w:eastAsia="Times New Roman" w:hAnsi="Times New Roman" w:cs="Times New Roman"/>
          <w:color w:val="000000"/>
          <w:sz w:val="28"/>
          <w:szCs w:val="28"/>
          <w:lang w:eastAsia="ru-RU"/>
        </w:rPr>
        <w:t xml:space="preserve"> </w:t>
      </w:r>
      <w:r w:rsidRPr="004B5031">
        <w:rPr>
          <w:rFonts w:ascii="Times New Roman" w:eastAsia="Times New Roman" w:hAnsi="Times New Roman" w:cs="Times New Roman"/>
          <w:color w:val="000000"/>
          <w:sz w:val="28"/>
          <w:szCs w:val="28"/>
          <w:lang w:eastAsia="ru-RU"/>
        </w:rPr>
        <w:t>за которым может страдать не более 5% видов экологического сообщества.</w:t>
      </w:r>
    </w:p>
    <w:p w:rsidR="004B5031" w:rsidRPr="004B5031" w:rsidRDefault="004B5031" w:rsidP="004B5031">
      <w:pPr>
        <w:spacing w:after="0" w:line="240" w:lineRule="auto"/>
        <w:ind w:firstLine="709"/>
        <w:jc w:val="both"/>
        <w:rPr>
          <w:rFonts w:ascii="Franklin Gothic Book" w:eastAsia="Times New Roman" w:hAnsi="Franklin Gothic Book" w:cs="Times New Roman"/>
          <w:i/>
          <w:iCs/>
          <w:sz w:val="17"/>
          <w:szCs w:val="17"/>
          <w:lang w:eastAsia="ru-RU"/>
        </w:rPr>
      </w:pPr>
      <w:r w:rsidRPr="004B5031">
        <w:rPr>
          <w:rFonts w:ascii="Times New Roman" w:eastAsia="Times New Roman" w:hAnsi="Times New Roman" w:cs="Times New Roman"/>
          <w:b/>
          <w:bCs/>
          <w:i/>
          <w:iCs/>
          <w:color w:val="000000"/>
          <w:sz w:val="28"/>
          <w:szCs w:val="24"/>
          <w:lang w:eastAsia="ru-RU"/>
        </w:rPr>
        <w:t>Риск-ориентированный подход</w:t>
      </w:r>
      <w:r w:rsidRPr="004B5031">
        <w:rPr>
          <w:rFonts w:ascii="Times New Roman" w:eastAsia="Times New Roman" w:hAnsi="Times New Roman" w:cs="Times New Roman"/>
          <w:color w:val="000000"/>
          <w:sz w:val="28"/>
          <w:szCs w:val="24"/>
          <w:lang w:eastAsia="ru-RU"/>
        </w:rPr>
        <w:t xml:space="preserve"> </w:t>
      </w:r>
      <w:r w:rsidRPr="004B5031">
        <w:rPr>
          <w:rFonts w:ascii="Times New Roman" w:eastAsia="Times New Roman" w:hAnsi="Times New Roman" w:cs="Times New Roman"/>
          <w:i/>
          <w:iCs/>
          <w:color w:val="000000"/>
          <w:spacing w:val="20"/>
          <w:sz w:val="28"/>
          <w:szCs w:val="24"/>
          <w:lang w:eastAsia="ru-RU"/>
        </w:rPr>
        <w:t xml:space="preserve">- </w:t>
      </w:r>
      <w:r w:rsidRPr="004B5031">
        <w:rPr>
          <w:rFonts w:ascii="Times New Roman" w:eastAsia="Times New Roman" w:hAnsi="Times New Roman" w:cs="Times New Roman"/>
          <w:i/>
          <w:iCs/>
          <w:color w:val="000000"/>
          <w:sz w:val="28"/>
          <w:szCs w:val="28"/>
          <w:lang w:eastAsia="ru-RU"/>
        </w:rPr>
        <w:t>сложные механизмы, которые обеспечивают мониторинг, анализ и оценку риска любой сущности, на основе вероятного анализа безопасности с целью предотвращения чрезвычайных ситуаций и управления рисками в целом.</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Основными задачами риск-ориентированного подхода заключается в обеспечении безопасности промышленных и складских зданий (сооружений), </w:t>
      </w:r>
      <w:r w:rsidRPr="004B5031">
        <w:rPr>
          <w:rFonts w:ascii="Times New Roman" w:eastAsia="Times New Roman" w:hAnsi="Times New Roman" w:cs="Times New Roman"/>
          <w:color w:val="000000"/>
          <w:sz w:val="28"/>
          <w:szCs w:val="28"/>
          <w:lang w:eastAsia="ru-RU"/>
        </w:rPr>
        <w:lastRenderedPageBreak/>
        <w:t xml:space="preserve">комплекса потенциально опасных объектов и объектов повышенной опасности, предприятий, технических систем, объектов массового прибытия людей (аэропорты, морского, речного, железнодорожного и авто вокзалов республиканского и областного подчинения, станций), которые имеют стратегическое значение для экономики государства. </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Принципы риск-ориентированного подхода используют в стратегическом планировании и повседневной деятельности службы гражданской защиты. Одним из возможных направлений улучшения работы в этой области является более эффективные практические меры для предотвращения опасных ситуаций и сведения к минимуму их негативных последствий. Это может быть выполнено путем заимствования лучшего опыта эффективного регулирования государственной безопасности европейских стран.</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Риск-ориентированный подход для процесса управления безопасностью включает в себя следующие этапы:</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1.</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Определение факторов риска, это определить все источники опасности (угрозы), события, которые вызывают возникновение аварий или чрезвычайных ситуаций, описание объекта и существующие средства защиты, возможные сценарии хода событий и их ранжирования.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2.</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Оценка рисков — это процесс определения вероятности наступления неблагоприятных событий (происшествий) на определенный период и масштабы последствий для здоровья людей, имущества и окружающей среды.</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3.</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Управление рисками в области охраны природных и техногенных систем  для сведения к минимуму социально экономических последствий антропогенных и стихийных бедствий в Украине путем внедрения современных механизмов регулирования на основе риск-ориентированный подход и обеспечить приемлемый уровень безопасности населения и территорий.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4.</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Для достижения этой цели необходимо разработать:</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системы мониторинга, анализа рисков и прогнозирования чрезвычайных ситуаций в качестве основы деятельности, направленной на снижение риска их возникновения;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Системы обеспечения и механизмы государственного регулирования рисков;</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системы ликвидации последствий стихийных бедствий;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 xml:space="preserve">система руководящих органов, экспертов и населения для снижения рисков и уменьшения масштаба чрезвычайных.   </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Риск-ориентированный подход также обеспечивает </w:t>
      </w:r>
      <w:r w:rsidRPr="004B5031">
        <w:rPr>
          <w:rFonts w:ascii="Times New Roman" w:eastAsia="Times New Roman" w:hAnsi="Times New Roman" w:cs="Times New Roman"/>
          <w:i/>
          <w:iCs/>
          <w:color w:val="000000"/>
          <w:sz w:val="28"/>
          <w:szCs w:val="24"/>
          <w:lang w:eastAsia="ru-RU"/>
        </w:rPr>
        <w:t>оценки рисков</w:t>
      </w:r>
      <w:r w:rsidRPr="004B5031">
        <w:rPr>
          <w:rFonts w:ascii="Times New Roman" w:eastAsia="Times New Roman" w:hAnsi="Times New Roman" w:cs="Times New Roman"/>
          <w:color w:val="000000"/>
          <w:sz w:val="28"/>
          <w:szCs w:val="28"/>
          <w:lang w:eastAsia="ru-RU"/>
        </w:rPr>
        <w:t xml:space="preserve"> -нормотворческая деятельность разработки и утверждения стандартов, технологических и природных безопасности, правил и положений, экономической деятельности, которые создают риск на основе значения в приемлемом диапазоне. Это помогает установить границы технологической деятельности. Для внедрения в Украине оценки риска антропогенных и стихийных бедствий необходимо создание государственной системы нормирования. Для его эффективного функционирования должны быть: для разработки общего методологического подхода к оценке рисков опасности различного характера и видов, которые </w:t>
      </w:r>
      <w:r w:rsidRPr="004B5031">
        <w:rPr>
          <w:rFonts w:ascii="Times New Roman" w:eastAsia="Times New Roman" w:hAnsi="Times New Roman" w:cs="Times New Roman"/>
          <w:color w:val="000000"/>
          <w:sz w:val="28"/>
          <w:szCs w:val="28"/>
          <w:lang w:eastAsia="ru-RU"/>
        </w:rPr>
        <w:lastRenderedPageBreak/>
        <w:t>существуют на территории Украины; учитывать все факторы и источников опасности, которые влияют на масштабы риска чрезвычайных ситуаций</w:t>
      </w:r>
      <w:r>
        <w:rPr>
          <w:rFonts w:ascii="Times New Roman" w:eastAsia="Times New Roman" w:hAnsi="Times New Roman" w:cs="Times New Roman"/>
          <w:color w:val="000000"/>
          <w:sz w:val="28"/>
          <w:szCs w:val="28"/>
          <w:lang w:eastAsia="ru-RU"/>
        </w:rPr>
        <w:t xml:space="preserve">. </w:t>
      </w:r>
      <w:r w:rsidRPr="004B5031">
        <w:rPr>
          <w:rFonts w:ascii="Times New Roman" w:eastAsia="Times New Roman" w:hAnsi="Times New Roman" w:cs="Times New Roman"/>
          <w:color w:val="000000"/>
          <w:sz w:val="28"/>
          <w:szCs w:val="28"/>
          <w:lang w:eastAsia="ru-RU"/>
        </w:rPr>
        <w:t>Руководящи</w:t>
      </w:r>
      <w:r>
        <w:rPr>
          <w:rFonts w:ascii="Times New Roman" w:eastAsia="Times New Roman" w:hAnsi="Times New Roman" w:cs="Times New Roman"/>
          <w:color w:val="000000"/>
          <w:sz w:val="28"/>
          <w:szCs w:val="28"/>
          <w:lang w:eastAsia="ru-RU"/>
        </w:rPr>
        <w:t>ми</w:t>
      </w:r>
      <w:r w:rsidRPr="004B5031">
        <w:rPr>
          <w:rFonts w:ascii="Times New Roman" w:eastAsia="Times New Roman" w:hAnsi="Times New Roman" w:cs="Times New Roman"/>
          <w:color w:val="000000"/>
          <w:sz w:val="28"/>
          <w:szCs w:val="28"/>
          <w:lang w:eastAsia="ru-RU"/>
        </w:rPr>
        <w:t xml:space="preserve"> принципы для установления уровней приемлемого риска в Украине является важность риска в развитых странах: </w:t>
      </w:r>
      <w:r w:rsidRPr="004B5031">
        <w:rPr>
          <w:rFonts w:ascii="Times New Roman" w:eastAsia="Times New Roman" w:hAnsi="Times New Roman" w:cs="Times New Roman"/>
          <w:b/>
          <w:bCs/>
          <w:i/>
          <w:iCs/>
          <w:color w:val="000000"/>
          <w:sz w:val="28"/>
          <w:szCs w:val="28"/>
          <w:lang w:eastAsia="ru-RU"/>
        </w:rPr>
        <w:t xml:space="preserve">минимальный возможный риск не превышает 1 • 10 </w:t>
      </w:r>
      <w:r w:rsidRPr="004B5031">
        <w:rPr>
          <w:rFonts w:ascii="Times New Roman" w:eastAsia="Times New Roman" w:hAnsi="Times New Roman" w:cs="Times New Roman"/>
          <w:b/>
          <w:bCs/>
          <w:i/>
          <w:iCs/>
          <w:color w:val="000000"/>
          <w:sz w:val="28"/>
          <w:szCs w:val="28"/>
          <w:vertAlign w:val="superscript"/>
          <w:lang w:eastAsia="ru-RU"/>
        </w:rPr>
        <w:t>-6</w:t>
      </w:r>
      <w:r w:rsidRPr="004B5031">
        <w:rPr>
          <w:rFonts w:ascii="Times New Roman" w:eastAsia="Times New Roman" w:hAnsi="Times New Roman" w:cs="Times New Roman"/>
          <w:b/>
          <w:bCs/>
          <w:i/>
          <w:iCs/>
          <w:color w:val="000000"/>
          <w:sz w:val="28"/>
          <w:szCs w:val="28"/>
          <w:lang w:eastAsia="ru-RU"/>
        </w:rPr>
        <w:t xml:space="preserve">; гранично допустимый- меньше чем 1 • 10 </w:t>
      </w:r>
      <w:r w:rsidRPr="004B5031">
        <w:rPr>
          <w:rFonts w:ascii="Times New Roman" w:eastAsia="Times New Roman" w:hAnsi="Times New Roman" w:cs="Times New Roman"/>
          <w:b/>
          <w:bCs/>
          <w:i/>
          <w:iCs/>
          <w:color w:val="000000"/>
          <w:sz w:val="28"/>
          <w:szCs w:val="28"/>
          <w:vertAlign w:val="superscript"/>
          <w:lang w:eastAsia="ru-RU"/>
        </w:rPr>
        <w:t>-4</w:t>
      </w:r>
      <w:r w:rsidRPr="004B5031">
        <w:rPr>
          <w:rFonts w:ascii="Times New Roman" w:eastAsia="Times New Roman" w:hAnsi="Times New Roman" w:cs="Times New Roman"/>
          <w:b/>
          <w:bCs/>
          <w:i/>
          <w:iCs/>
          <w:color w:val="000000"/>
          <w:sz w:val="28"/>
          <w:szCs w:val="28"/>
          <w:lang w:eastAsia="ru-RU"/>
        </w:rPr>
        <w:t xml:space="preserve"> </w:t>
      </w:r>
    </w:p>
    <w:p w:rsidR="004B5031" w:rsidRPr="004B5031" w:rsidRDefault="004B5031" w:rsidP="004B5031">
      <w:pPr>
        <w:spacing w:after="0" w:line="240" w:lineRule="auto"/>
        <w:ind w:firstLine="709"/>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 xml:space="preserve">Степень риска </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(R) определяется как отношение числа событий с нежелательными последствиями, которые уже произошли (</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n</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 к максимально возможного их число (</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N</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 за определенный период времени:</w:t>
      </w:r>
    </w:p>
    <w:p w:rsidR="004B5031" w:rsidRPr="004B5031" w:rsidRDefault="00263125" w:rsidP="004B5031">
      <w:pPr>
        <w:spacing w:after="0" w:line="240" w:lineRule="auto"/>
        <w:ind w:firstLine="709"/>
        <w:rPr>
          <w:rFonts w:ascii="Calibri" w:eastAsia="Times New Roman" w:hAnsi="Calibri" w:cs="Times New Roman"/>
          <w:lang w:eastAsia="ru-RU"/>
        </w:rPr>
      </w:pPr>
      <w:r w:rsidRPr="00263125">
        <w:rPr>
          <w:rFonts w:ascii="Calibri" w:eastAsia="Times New Roman" w:hAnsi="Calibri"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85pt;margin-top:25.05pt;width:72.4pt;height:54.3pt;z-index:-251658752;mso-wrap-edited:f" fillcolor="window" strokeweight=".25pt">
            <v:imagedata r:id="rId7" o:title=""/>
            <w10:wrap type="topAndBottom"/>
          </v:shape>
          <o:OLEObject Type="Embed" ProgID="Equation.3" ShapeID="_x0000_s1026" DrawAspect="Content" ObjectID="_1567859292" r:id="rId8"/>
        </w:pict>
      </w:r>
    </w:p>
    <w:p w:rsidR="004B5031" w:rsidRPr="004B5031" w:rsidRDefault="004B5031" w:rsidP="004B5031">
      <w:pPr>
        <w:spacing w:after="0" w:line="240" w:lineRule="auto"/>
        <w:ind w:firstLine="709"/>
        <w:rPr>
          <w:rFonts w:ascii="Calibri" w:eastAsia="Times New Roman" w:hAnsi="Calibri" w:cs="Times New Roman"/>
          <w:lang w:eastAsia="ru-RU"/>
        </w:rPr>
      </w:pPr>
    </w:p>
    <w:p w:rsidR="004B5031" w:rsidRPr="004B5031" w:rsidRDefault="004B5031" w:rsidP="004B5031">
      <w:pPr>
        <w:spacing w:after="0" w:line="240" w:lineRule="auto"/>
        <w:ind w:firstLine="709"/>
        <w:rPr>
          <w:rFonts w:ascii="Calibri" w:eastAsia="Times New Roman" w:hAnsi="Calibri" w:cs="Times New Roman"/>
          <w:lang w:eastAsia="ru-RU"/>
        </w:rPr>
      </w:pPr>
    </w:p>
    <w:p w:rsidR="004B5031" w:rsidRPr="004B5031" w:rsidRDefault="004B5031" w:rsidP="004B5031">
      <w:pPr>
        <w:spacing w:after="0" w:line="240" w:lineRule="auto"/>
        <w:ind w:firstLine="709"/>
        <w:rPr>
          <w:rFonts w:ascii="Calibri" w:eastAsia="Times New Roman" w:hAnsi="Calibri" w:cs="Times New Roman"/>
          <w:lang w:eastAsia="ru-RU"/>
        </w:rPr>
      </w:pPr>
    </w:p>
    <w:p w:rsidR="004B5031" w:rsidRPr="004B5031" w:rsidRDefault="004B5031" w:rsidP="004B5031">
      <w:pPr>
        <w:spacing w:after="0" w:line="240" w:lineRule="auto"/>
        <w:ind w:firstLine="709"/>
        <w:rPr>
          <w:rFonts w:ascii="Calibri" w:eastAsia="Times New Roman" w:hAnsi="Calibri" w:cs="Times New Roman"/>
          <w:lang w:eastAsia="ru-RU"/>
        </w:rPr>
      </w:pPr>
      <w:r w:rsidRPr="004B5031">
        <w:rPr>
          <w:rFonts w:ascii="Times New Roman" w:eastAsia="Times New Roman" w:hAnsi="Times New Roman" w:cs="Times New Roman"/>
          <w:sz w:val="28"/>
          <w:szCs w:val="28"/>
          <w:lang w:eastAsia="ru-RU"/>
        </w:rPr>
        <w:t xml:space="preserve">где: </w:t>
      </w:r>
      <w:r w:rsidRPr="004B5031">
        <w:rPr>
          <w:rFonts w:ascii="Times New Roman" w:eastAsia="Times New Roman" w:hAnsi="Times New Roman" w:cs="Times New Roman"/>
          <w:b/>
          <w:bCs/>
          <w:i/>
          <w:iCs/>
          <w:sz w:val="28"/>
          <w:szCs w:val="28"/>
          <w:lang w:eastAsia="ru-RU"/>
        </w:rPr>
        <w:t>R</w:t>
      </w:r>
      <w:r w:rsidRPr="004B5031">
        <w:rPr>
          <w:rFonts w:ascii="Times New Roman" w:eastAsia="Times New Roman" w:hAnsi="Times New Roman" w:cs="Times New Roman"/>
          <w:b/>
          <w:bCs/>
          <w:sz w:val="28"/>
          <w:szCs w:val="28"/>
          <w:lang w:eastAsia="ru-RU"/>
        </w:rPr>
        <w:t xml:space="preserve"> </w:t>
      </w:r>
      <w:r w:rsidRPr="004B5031">
        <w:rPr>
          <w:rFonts w:ascii="Times New Roman" w:eastAsia="Times New Roman" w:hAnsi="Times New Roman" w:cs="Times New Roman"/>
          <w:i/>
          <w:iCs/>
          <w:sz w:val="28"/>
          <w:szCs w:val="28"/>
          <w:lang w:eastAsia="ru-RU"/>
        </w:rPr>
        <w:t>– риск для определенного периода времени,</w:t>
      </w:r>
    </w:p>
    <w:p w:rsidR="004B5031" w:rsidRPr="004B5031" w:rsidRDefault="004B5031" w:rsidP="004B5031">
      <w:pPr>
        <w:spacing w:after="0" w:line="240" w:lineRule="auto"/>
        <w:ind w:firstLine="709"/>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n</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i/>
          <w:iCs/>
          <w:sz w:val="28"/>
          <w:szCs w:val="28"/>
          <w:lang w:eastAsia="ru-RU"/>
        </w:rPr>
        <w:t>– количество реальных проявлений опасности (травмы, несчастные случаи) за определенный период времени,</w:t>
      </w:r>
      <w:r w:rsidRPr="004B5031">
        <w:rPr>
          <w:rFonts w:ascii="Calibri" w:eastAsia="Times New Roman" w:hAnsi="Calibri" w:cs="Times New Roman"/>
          <w:i/>
          <w:iCs/>
          <w:lang w:eastAsia="ru-RU"/>
        </w:rPr>
        <w:t xml:space="preserve"> </w:t>
      </w:r>
    </w:p>
    <w:p w:rsidR="004B5031" w:rsidRPr="004B5031" w:rsidRDefault="004B5031" w:rsidP="004B5031">
      <w:pPr>
        <w:spacing w:after="0" w:line="240" w:lineRule="auto"/>
        <w:ind w:firstLine="709"/>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N-</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i/>
          <w:iCs/>
          <w:sz w:val="28"/>
          <w:szCs w:val="28"/>
          <w:lang w:eastAsia="ru-RU"/>
        </w:rPr>
        <w:t>теоретически возможное  количество опасностей для этого вида деятельности или объекта</w:t>
      </w:r>
      <w:r w:rsidRPr="004B5031">
        <w:rPr>
          <w:rFonts w:ascii="Calibri" w:eastAsia="Times New Roman" w:hAnsi="Calibri" w:cs="Times New Roman"/>
          <w:i/>
          <w:iCs/>
          <w:lang w:eastAsia="ru-RU"/>
        </w:rPr>
        <w:t xml:space="preserve"> </w:t>
      </w:r>
      <w:r w:rsidRPr="004B5031">
        <w:rPr>
          <w:rFonts w:ascii="Times New Roman" w:eastAsia="Times New Roman" w:hAnsi="Times New Roman" w:cs="Times New Roman"/>
          <w:sz w:val="28"/>
          <w:szCs w:val="28"/>
          <w:lang w:eastAsia="ru-RU"/>
        </w:rPr>
        <w:t>.</w:t>
      </w:r>
    </w:p>
    <w:p w:rsidR="004B5031" w:rsidRPr="004B5031" w:rsidRDefault="004B5031" w:rsidP="00EB142D">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sz w:val="28"/>
          <w:szCs w:val="28"/>
          <w:lang w:eastAsia="ru-RU"/>
        </w:rPr>
        <w:t> Представленая формула позволяет вычислить размер общего и групового риска. В оценке общего  риска</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N</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определяетет максимальное число событий и в оценке группового риска являет максимальное количество всех событий в конкретной группе, выбранное из общего числа.</w:t>
      </w:r>
    </w:p>
    <w:p w:rsidR="00EB142D" w:rsidRPr="00EB142D" w:rsidRDefault="00EB142D" w:rsidP="00EB142D">
      <w:pPr>
        <w:spacing w:after="0" w:line="240" w:lineRule="auto"/>
        <w:ind w:firstLine="709"/>
        <w:jc w:val="both"/>
        <w:rPr>
          <w:rFonts w:ascii="Times New Roman" w:eastAsia="Times New Roman" w:hAnsi="Times New Roman" w:cs="Times New Roman"/>
          <w:b/>
          <w:bCs/>
          <w:i/>
          <w:iCs/>
          <w:sz w:val="28"/>
          <w:szCs w:val="28"/>
          <w:lang w:eastAsia="ru-RU"/>
        </w:rPr>
      </w:pPr>
      <w:r w:rsidRPr="00EB142D">
        <w:rPr>
          <w:rFonts w:ascii="Times New Roman" w:eastAsia="Times New Roman" w:hAnsi="Times New Roman" w:cs="Times New Roman"/>
          <w:b/>
          <w:bCs/>
          <w:i/>
          <w:iCs/>
          <w:sz w:val="28"/>
          <w:szCs w:val="28"/>
          <w:lang w:eastAsia="ru-RU"/>
        </w:rPr>
        <w:t>Различают индивидуальный и социальный риск.</w:t>
      </w:r>
    </w:p>
    <w:p w:rsidR="00EB142D" w:rsidRPr="00EB142D" w:rsidRDefault="00EB142D" w:rsidP="00EB142D">
      <w:pPr>
        <w:spacing w:after="0" w:line="240" w:lineRule="auto"/>
        <w:ind w:firstLine="709"/>
        <w:jc w:val="both"/>
        <w:rPr>
          <w:rFonts w:ascii="Times New Roman" w:eastAsia="Times New Roman" w:hAnsi="Times New Roman" w:cs="Times New Roman"/>
          <w:bCs/>
          <w:iCs/>
          <w:sz w:val="28"/>
          <w:szCs w:val="28"/>
          <w:lang w:eastAsia="ru-RU"/>
        </w:rPr>
      </w:pPr>
      <w:r w:rsidRPr="00EB142D">
        <w:rPr>
          <w:rFonts w:ascii="Times New Roman" w:eastAsia="Times New Roman" w:hAnsi="Times New Roman" w:cs="Times New Roman"/>
          <w:b/>
          <w:bCs/>
          <w:i/>
          <w:iCs/>
          <w:sz w:val="28"/>
          <w:szCs w:val="28"/>
          <w:lang w:eastAsia="ru-RU"/>
        </w:rPr>
        <w:t xml:space="preserve">Индивидуальный риск </w:t>
      </w:r>
      <w:r w:rsidRPr="00EB142D">
        <w:rPr>
          <w:rFonts w:ascii="Times New Roman" w:eastAsia="Times New Roman" w:hAnsi="Times New Roman" w:cs="Times New Roman"/>
          <w:bCs/>
          <w:iCs/>
          <w:sz w:val="28"/>
          <w:szCs w:val="28"/>
          <w:lang w:eastAsia="ru-RU"/>
        </w:rPr>
        <w:t>характеризует опасность определенного вида для отдельного индивида.</w:t>
      </w:r>
    </w:p>
    <w:p w:rsidR="00EB142D" w:rsidRDefault="00EB142D" w:rsidP="00EB142D">
      <w:pPr>
        <w:spacing w:after="0" w:line="240" w:lineRule="auto"/>
        <w:ind w:firstLine="709"/>
        <w:jc w:val="both"/>
        <w:rPr>
          <w:rFonts w:ascii="Times New Roman" w:eastAsia="Times New Roman" w:hAnsi="Times New Roman" w:cs="Times New Roman"/>
          <w:bCs/>
          <w:iCs/>
          <w:sz w:val="28"/>
          <w:szCs w:val="28"/>
          <w:lang w:eastAsia="ru-RU"/>
        </w:rPr>
      </w:pPr>
      <w:r w:rsidRPr="00EB142D">
        <w:rPr>
          <w:rFonts w:ascii="Times New Roman" w:eastAsia="Times New Roman" w:hAnsi="Times New Roman" w:cs="Times New Roman"/>
          <w:b/>
          <w:bCs/>
          <w:i/>
          <w:iCs/>
          <w:sz w:val="28"/>
          <w:szCs w:val="28"/>
          <w:lang w:eastAsia="ru-RU"/>
        </w:rPr>
        <w:t xml:space="preserve">Социальный (точнее групповой) риск - </w:t>
      </w:r>
      <w:r w:rsidRPr="00EB142D">
        <w:rPr>
          <w:rFonts w:ascii="Times New Roman" w:eastAsia="Times New Roman" w:hAnsi="Times New Roman" w:cs="Times New Roman"/>
          <w:bCs/>
          <w:iCs/>
          <w:sz w:val="28"/>
          <w:szCs w:val="28"/>
          <w:lang w:eastAsia="ru-RU"/>
        </w:rPr>
        <w:t xml:space="preserve">это риск для группы людей. </w:t>
      </w:r>
      <w:r w:rsidRPr="00EB142D">
        <w:rPr>
          <w:rFonts w:ascii="Times New Roman" w:eastAsia="Times New Roman" w:hAnsi="Times New Roman" w:cs="Times New Roman"/>
          <w:b/>
          <w:bCs/>
          <w:i/>
          <w:iCs/>
          <w:sz w:val="28"/>
          <w:szCs w:val="28"/>
          <w:lang w:eastAsia="ru-RU"/>
        </w:rPr>
        <w:t>Социальный риск</w:t>
      </w:r>
      <w:r w:rsidRPr="00EB142D">
        <w:rPr>
          <w:rFonts w:ascii="Times New Roman" w:eastAsia="Times New Roman" w:hAnsi="Times New Roman" w:cs="Times New Roman"/>
          <w:bCs/>
          <w:iCs/>
          <w:sz w:val="28"/>
          <w:szCs w:val="28"/>
          <w:lang w:eastAsia="ru-RU"/>
        </w:rPr>
        <w:t xml:space="preserve"> - это зависимость между частотой событий и числом пораженных при этом людей.</w:t>
      </w:r>
    </w:p>
    <w:p w:rsidR="003243C6" w:rsidRPr="004B5031" w:rsidRDefault="003243C6" w:rsidP="003243C6">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ВИДЫ рисков классифицируются согласно</w:t>
      </w:r>
      <w:r w:rsidRPr="004B5031">
        <w:rPr>
          <w:rFonts w:ascii="Times New Roman" w:eastAsia="Times New Roman" w:hAnsi="Times New Roman" w:cs="Times New Roman"/>
          <w:b/>
          <w:bCs/>
          <w:sz w:val="28"/>
          <w:szCs w:val="28"/>
          <w:lang w:eastAsia="ru-RU"/>
        </w:rPr>
        <w:t>:</w:t>
      </w:r>
    </w:p>
    <w:p w:rsidR="003243C6" w:rsidRPr="004B5031" w:rsidRDefault="003243C6" w:rsidP="003243C6">
      <w:pPr>
        <w:tabs>
          <w:tab w:val="left" w:pos="993"/>
          <w:tab w:val="right" w:pos="9355"/>
        </w:tabs>
        <w:spacing w:after="0" w:line="240" w:lineRule="auto"/>
        <w:ind w:firstLine="709"/>
        <w:jc w:val="both"/>
        <w:rPr>
          <w:rFonts w:ascii="Times New Roman" w:eastAsia="Times New Roman" w:hAnsi="Times New Roman" w:cs="Times New Roman"/>
          <w:sz w:val="28"/>
          <w:lang w:eastAsia="ru-RU"/>
        </w:rPr>
      </w:pPr>
      <w:r w:rsidRPr="004B5031">
        <w:rPr>
          <w:rFonts w:ascii="Symbol" w:eastAsia="Times New Roman" w:hAnsi="Symbol" w:cs="Times New Roman"/>
          <w:sz w:val="28"/>
          <w:szCs w:val="28"/>
          <w:lang w:eastAsia="ru-RU"/>
        </w:rPr>
        <w:t></w:t>
      </w:r>
      <w:r>
        <w:rPr>
          <w:rFonts w:ascii="Times New Roman" w:eastAsia="Times New Roman" w:hAnsi="Times New Roman" w:cs="Times New Roman"/>
          <w:sz w:val="14"/>
          <w:szCs w:val="14"/>
          <w:lang w:eastAsia="ru-RU"/>
        </w:rPr>
        <w:t xml:space="preserve"> </w:t>
      </w:r>
      <w:r w:rsidRPr="004B5031">
        <w:rPr>
          <w:rFonts w:ascii="Times New Roman" w:eastAsia="Times New Roman" w:hAnsi="Times New Roman" w:cs="Times New Roman"/>
          <w:sz w:val="28"/>
          <w:szCs w:val="28"/>
          <w:lang w:eastAsia="ru-RU"/>
        </w:rPr>
        <w:t>масштаба (конкретного человека или социальной группы, региона, государства и человечества);</w:t>
      </w:r>
    </w:p>
    <w:p w:rsidR="003243C6" w:rsidRPr="004B5031" w:rsidRDefault="003243C6" w:rsidP="003243C6">
      <w:pPr>
        <w:tabs>
          <w:tab w:val="left" w:pos="993"/>
        </w:tabs>
        <w:spacing w:after="0" w:line="240" w:lineRule="auto"/>
        <w:ind w:firstLine="709"/>
        <w:jc w:val="both"/>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sidRPr="004B5031">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 xml:space="preserve"> </w:t>
      </w:r>
      <w:r w:rsidRPr="004B5031">
        <w:rPr>
          <w:rFonts w:ascii="Times New Roman" w:eastAsia="Times New Roman" w:hAnsi="Times New Roman" w:cs="Times New Roman"/>
          <w:sz w:val="28"/>
          <w:szCs w:val="28"/>
          <w:lang w:eastAsia="ru-RU"/>
        </w:rPr>
        <w:t>целесообразности (разумные, неразумные или бессмысленные);</w:t>
      </w:r>
    </w:p>
    <w:p w:rsidR="003243C6" w:rsidRPr="004B5031" w:rsidRDefault="003243C6" w:rsidP="003243C6">
      <w:pPr>
        <w:tabs>
          <w:tab w:val="left" w:pos="993"/>
        </w:tabs>
        <w:spacing w:after="0" w:line="240" w:lineRule="auto"/>
        <w:ind w:firstLine="709"/>
        <w:jc w:val="both"/>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sidRPr="004B5031">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 xml:space="preserve"> </w:t>
      </w:r>
      <w:r w:rsidRPr="004B5031">
        <w:rPr>
          <w:rFonts w:ascii="Times New Roman" w:eastAsia="Times New Roman" w:hAnsi="Times New Roman" w:cs="Times New Roman"/>
          <w:sz w:val="28"/>
          <w:szCs w:val="28"/>
          <w:lang w:eastAsia="ru-RU"/>
        </w:rPr>
        <w:t>волевыражения (добровольные, вынужденные);</w:t>
      </w:r>
    </w:p>
    <w:p w:rsidR="003243C6" w:rsidRPr="004B5031" w:rsidRDefault="003243C6" w:rsidP="003243C6">
      <w:pPr>
        <w:tabs>
          <w:tab w:val="left" w:pos="993"/>
        </w:tabs>
        <w:spacing w:after="0" w:line="240" w:lineRule="auto"/>
        <w:ind w:firstLine="709"/>
        <w:jc w:val="both"/>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Pr>
          <w:rFonts w:ascii="Symbol" w:eastAsia="Times New Roman" w:hAnsi="Symbol" w:cs="Times New Roman"/>
          <w:sz w:val="28"/>
          <w:szCs w:val="28"/>
          <w:lang w:eastAsia="ru-RU"/>
        </w:rPr>
        <w:t></w:t>
      </w:r>
      <w:r>
        <w:rPr>
          <w:rFonts w:ascii="Times New Roman" w:eastAsia="Times New Roman" w:hAnsi="Times New Roman" w:cs="Times New Roman"/>
          <w:sz w:val="28"/>
          <w:szCs w:val="28"/>
          <w:lang w:eastAsia="ru-RU"/>
        </w:rPr>
        <w:t xml:space="preserve">сфере </w:t>
      </w:r>
      <w:r w:rsidRPr="004B5031">
        <w:rPr>
          <w:rFonts w:ascii="Times New Roman" w:eastAsia="Times New Roman" w:hAnsi="Times New Roman" w:cs="Times New Roman"/>
          <w:sz w:val="28"/>
          <w:szCs w:val="28"/>
          <w:lang w:eastAsia="ru-RU"/>
        </w:rPr>
        <w:t xml:space="preserve">деятельности (экономические, бытовые, промышленные, политические, социальные, природоиспользуемые) </w:t>
      </w:r>
    </w:p>
    <w:p w:rsidR="003243C6" w:rsidRPr="004B5031" w:rsidRDefault="003243C6" w:rsidP="003243C6">
      <w:pPr>
        <w:tabs>
          <w:tab w:val="left" w:pos="993"/>
        </w:tabs>
        <w:spacing w:after="0" w:line="240" w:lineRule="auto"/>
        <w:ind w:firstLine="709"/>
        <w:jc w:val="both"/>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Pr>
          <w:rFonts w:ascii="Times New Roman" w:eastAsia="Times New Roman" w:hAnsi="Times New Roman" w:cs="Times New Roman"/>
          <w:sz w:val="14"/>
          <w:szCs w:val="14"/>
          <w:lang w:eastAsia="ru-RU"/>
        </w:rPr>
        <w:t xml:space="preserve"> </w:t>
      </w:r>
      <w:r w:rsidRPr="004B5031">
        <w:rPr>
          <w:rFonts w:ascii="Times New Roman" w:eastAsia="Times New Roman" w:hAnsi="Times New Roman" w:cs="Times New Roman"/>
          <w:sz w:val="28"/>
          <w:szCs w:val="28"/>
          <w:lang w:eastAsia="ru-RU"/>
        </w:rPr>
        <w:t>степенью приемлемости (пренебрегаемый, приемлемый, гранично допустимый, чрезмерный)</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Степень неблагоприятного воздействия опасностей</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зависит от</w:t>
      </w:r>
      <w:r w:rsidRPr="004B5031">
        <w:rPr>
          <w:rFonts w:ascii="Times New Roman" w:eastAsia="Times New Roman" w:hAnsi="Times New Roman" w:cs="Times New Roman"/>
          <w:i/>
          <w:iCs/>
          <w:sz w:val="28"/>
          <w:szCs w:val="28"/>
          <w:lang w:eastAsia="ru-RU"/>
        </w:rPr>
        <w:t xml:space="preserve"> </w:t>
      </w:r>
      <w:r w:rsidRPr="004B5031">
        <w:rPr>
          <w:rFonts w:ascii="Times New Roman" w:eastAsia="Times New Roman" w:hAnsi="Times New Roman" w:cs="Times New Roman"/>
          <w:sz w:val="28"/>
          <w:szCs w:val="28"/>
          <w:lang w:eastAsia="ru-RU"/>
        </w:rPr>
        <w:t>обьективных (региональные геологические и природные климатические факторы, уровень техногенной загрузки, агрессивность окружающей среды и т.д.)</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и</w:t>
      </w:r>
      <w:r w:rsidRPr="004B5031">
        <w:rPr>
          <w:rFonts w:ascii="Calibri" w:eastAsia="Times New Roman" w:hAnsi="Calibri" w:cs="Times New Roman"/>
          <w:lang w:eastAsia="ru-RU"/>
        </w:rPr>
        <w:t xml:space="preserve"> </w:t>
      </w:r>
      <w:r w:rsidRPr="004B5031">
        <w:rPr>
          <w:rFonts w:ascii="Times New Roman" w:eastAsia="Times New Roman" w:hAnsi="Times New Roman" w:cs="Times New Roman"/>
          <w:sz w:val="28"/>
          <w:szCs w:val="28"/>
          <w:lang w:eastAsia="ru-RU"/>
        </w:rPr>
        <w:t>cубьективных факторов (информации и прогнозов относительно опасной ситуации, мер и средств правовой защиты и т.д.).</w:t>
      </w:r>
    </w:p>
    <w:p w:rsidR="004B5031" w:rsidRPr="004B5031" w:rsidRDefault="004B5031" w:rsidP="004B5031">
      <w:pPr>
        <w:spacing w:after="0" w:line="240" w:lineRule="auto"/>
        <w:ind w:firstLine="709"/>
        <w:rPr>
          <w:rFonts w:ascii="Calibri" w:eastAsia="Times New Roman" w:hAnsi="Calibri" w:cs="Times New Roman"/>
          <w:lang w:eastAsia="ru-RU"/>
        </w:rPr>
      </w:pPr>
      <w:r w:rsidRPr="004B5031">
        <w:rPr>
          <w:rFonts w:ascii="Times New Roman" w:eastAsia="Times New Roman" w:hAnsi="Times New Roman" w:cs="Times New Roman"/>
          <w:sz w:val="28"/>
          <w:szCs w:val="28"/>
          <w:lang w:eastAsia="ru-RU"/>
        </w:rPr>
        <w:lastRenderedPageBreak/>
        <w:t>Факторы риска, влияющие на здоровье и работоспособность человека:</w:t>
      </w:r>
    </w:p>
    <w:p w:rsidR="004B5031" w:rsidRPr="004B5031" w:rsidRDefault="004B5031" w:rsidP="009F30F5">
      <w:pPr>
        <w:tabs>
          <w:tab w:val="left" w:pos="993"/>
          <w:tab w:val="left" w:pos="1134"/>
        </w:tabs>
        <w:spacing w:after="0" w:line="240" w:lineRule="auto"/>
        <w:ind w:firstLine="709"/>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sidR="009F30F5">
        <w:rPr>
          <w:rFonts w:ascii="Times New Roman" w:eastAsia="Times New Roman" w:hAnsi="Times New Roman" w:cs="Times New Roman"/>
          <w:sz w:val="14"/>
          <w:szCs w:val="14"/>
          <w:lang w:eastAsia="ru-RU"/>
        </w:rPr>
        <w:t> </w:t>
      </w:r>
      <w:r w:rsidRPr="004B5031">
        <w:rPr>
          <w:rFonts w:ascii="Times New Roman" w:eastAsia="Times New Roman" w:hAnsi="Times New Roman" w:cs="Times New Roman"/>
          <w:sz w:val="28"/>
          <w:szCs w:val="28"/>
          <w:lang w:eastAsia="ru-RU"/>
        </w:rPr>
        <w:t>режим работы и отдыха;</w:t>
      </w:r>
    </w:p>
    <w:p w:rsidR="004B5031" w:rsidRPr="004B5031" w:rsidRDefault="004B5031" w:rsidP="009F30F5">
      <w:pPr>
        <w:tabs>
          <w:tab w:val="left" w:pos="993"/>
          <w:tab w:val="left" w:pos="1134"/>
        </w:tabs>
        <w:spacing w:after="0" w:line="240" w:lineRule="auto"/>
        <w:ind w:firstLine="709"/>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sidR="009F30F5">
        <w:rPr>
          <w:rFonts w:ascii="Times New Roman" w:eastAsia="Times New Roman" w:hAnsi="Times New Roman" w:cs="Times New Roman"/>
          <w:sz w:val="14"/>
          <w:szCs w:val="14"/>
          <w:lang w:eastAsia="ru-RU"/>
        </w:rPr>
        <w:t xml:space="preserve"> </w:t>
      </w:r>
      <w:r w:rsidRPr="004B5031">
        <w:rPr>
          <w:rFonts w:ascii="Times New Roman" w:eastAsia="Times New Roman" w:hAnsi="Times New Roman" w:cs="Times New Roman"/>
          <w:sz w:val="28"/>
          <w:szCs w:val="28"/>
          <w:lang w:eastAsia="ru-RU"/>
        </w:rPr>
        <w:t xml:space="preserve">питание; </w:t>
      </w:r>
    </w:p>
    <w:p w:rsidR="004B5031" w:rsidRPr="004B5031" w:rsidRDefault="004B5031" w:rsidP="009F30F5">
      <w:pPr>
        <w:tabs>
          <w:tab w:val="left" w:pos="993"/>
          <w:tab w:val="left" w:pos="1134"/>
        </w:tabs>
        <w:spacing w:after="0" w:line="240" w:lineRule="auto"/>
        <w:ind w:firstLine="709"/>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sidR="009F30F5">
        <w:rPr>
          <w:rFonts w:ascii="Times New Roman" w:eastAsia="Times New Roman" w:hAnsi="Times New Roman" w:cs="Times New Roman"/>
          <w:sz w:val="14"/>
          <w:szCs w:val="14"/>
          <w:lang w:eastAsia="ru-RU"/>
        </w:rPr>
        <w:t xml:space="preserve"> </w:t>
      </w:r>
      <w:r w:rsidRPr="004B5031">
        <w:rPr>
          <w:rFonts w:ascii="Times New Roman" w:eastAsia="Times New Roman" w:hAnsi="Times New Roman" w:cs="Times New Roman"/>
          <w:sz w:val="28"/>
          <w:szCs w:val="28"/>
          <w:lang w:eastAsia="ru-RU"/>
        </w:rPr>
        <w:t>эмоциональное и психическое состояние (стресс, и т.д.);</w:t>
      </w:r>
    </w:p>
    <w:p w:rsidR="004B5031" w:rsidRPr="004B5031" w:rsidRDefault="004B5031" w:rsidP="009F30F5">
      <w:pPr>
        <w:tabs>
          <w:tab w:val="left" w:pos="993"/>
          <w:tab w:val="left" w:pos="1134"/>
        </w:tabs>
        <w:spacing w:after="0" w:line="240" w:lineRule="auto"/>
        <w:ind w:firstLine="709"/>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sidR="009F30F5">
        <w:rPr>
          <w:rFonts w:ascii="Times New Roman" w:eastAsia="Times New Roman" w:hAnsi="Times New Roman" w:cs="Times New Roman"/>
          <w:sz w:val="14"/>
          <w:szCs w:val="14"/>
          <w:lang w:eastAsia="ru-RU"/>
        </w:rPr>
        <w:t xml:space="preserve"> </w:t>
      </w:r>
      <w:r w:rsidRPr="004B5031">
        <w:rPr>
          <w:rFonts w:ascii="Times New Roman" w:eastAsia="Times New Roman" w:hAnsi="Times New Roman" w:cs="Times New Roman"/>
          <w:sz w:val="28"/>
          <w:szCs w:val="28"/>
          <w:lang w:eastAsia="ru-RU"/>
        </w:rPr>
        <w:t>вредные привычки (алкоголь, наркотики, некурящих и т.д.);</w:t>
      </w:r>
    </w:p>
    <w:p w:rsidR="004B5031" w:rsidRPr="004B5031" w:rsidRDefault="004B5031" w:rsidP="009F30F5">
      <w:pPr>
        <w:tabs>
          <w:tab w:val="left" w:pos="993"/>
          <w:tab w:val="left" w:pos="1134"/>
        </w:tabs>
        <w:spacing w:after="0" w:line="240" w:lineRule="auto"/>
        <w:ind w:firstLine="709"/>
        <w:rPr>
          <w:rFonts w:ascii="Calibri" w:eastAsia="Times New Roman" w:hAnsi="Calibri" w:cs="Times New Roman"/>
          <w:lang w:eastAsia="ru-RU"/>
        </w:rPr>
      </w:pPr>
      <w:r w:rsidRPr="004B5031">
        <w:rPr>
          <w:rFonts w:ascii="Symbol" w:eastAsia="Times New Roman" w:hAnsi="Symbol" w:cs="Times New Roman"/>
          <w:sz w:val="28"/>
          <w:szCs w:val="28"/>
          <w:lang w:eastAsia="ru-RU"/>
        </w:rPr>
        <w:t></w:t>
      </w:r>
      <w:r w:rsidRPr="004B5031">
        <w:rPr>
          <w:rFonts w:ascii="Times New Roman" w:eastAsia="Times New Roman" w:hAnsi="Times New Roman" w:cs="Times New Roman"/>
          <w:sz w:val="14"/>
          <w:szCs w:val="14"/>
          <w:lang w:eastAsia="ru-RU"/>
        </w:rPr>
        <w:t> </w:t>
      </w:r>
      <w:r w:rsidR="00EB142D" w:rsidRPr="00EB142D">
        <w:rPr>
          <w:rFonts w:ascii="Times New Roman" w:eastAsia="Times New Roman" w:hAnsi="Times New Roman" w:cs="Times New Roman"/>
          <w:sz w:val="28"/>
          <w:szCs w:val="28"/>
          <w:lang w:eastAsia="ru-RU"/>
        </w:rPr>
        <w:t>б</w:t>
      </w:r>
      <w:r w:rsidRPr="004B5031">
        <w:rPr>
          <w:rFonts w:ascii="Times New Roman" w:eastAsia="Times New Roman" w:hAnsi="Times New Roman" w:cs="Times New Roman"/>
          <w:sz w:val="28"/>
          <w:szCs w:val="28"/>
          <w:lang w:eastAsia="ru-RU"/>
        </w:rPr>
        <w:t>ио- и космические ритмы и т.д.</w:t>
      </w:r>
    </w:p>
    <w:p w:rsidR="004B5031" w:rsidRPr="004B5031" w:rsidRDefault="004B5031" w:rsidP="003243C6">
      <w:pPr>
        <w:spacing w:after="0" w:line="240" w:lineRule="auto"/>
        <w:ind w:firstLine="709"/>
        <w:rPr>
          <w:rFonts w:ascii="Calibri" w:eastAsia="Times New Roman" w:hAnsi="Calibri" w:cs="Times New Roman"/>
          <w:lang w:eastAsia="ru-RU"/>
        </w:rPr>
      </w:pPr>
      <w:r w:rsidRPr="004B5031">
        <w:rPr>
          <w:rFonts w:ascii="Times New Roman" w:eastAsia="Times New Roman" w:hAnsi="Times New Roman" w:cs="Times New Roman"/>
          <w:sz w:val="28"/>
          <w:szCs w:val="28"/>
          <w:lang w:eastAsia="ru-RU"/>
        </w:rPr>
        <w:t> </w:t>
      </w:r>
      <w:r w:rsidRPr="004B5031">
        <w:rPr>
          <w:rFonts w:ascii="Times New Roman" w:eastAsia="Times New Roman" w:hAnsi="Times New Roman" w:cs="Times New Roman"/>
          <w:b/>
          <w:bCs/>
          <w:i/>
          <w:iCs/>
          <w:sz w:val="28"/>
          <w:szCs w:val="28"/>
          <w:lang w:eastAsia="ru-RU"/>
        </w:rPr>
        <w:t>Пренебрегаемый риск</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настолько мал, что он находится в пределах допустимого отклонения природного (фонового) уровня.</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i/>
          <w:iCs/>
          <w:color w:val="000000"/>
          <w:spacing w:val="20"/>
          <w:sz w:val="28"/>
          <w:szCs w:val="28"/>
          <w:lang w:eastAsia="ru-RU"/>
        </w:rPr>
        <w:t>Приемлемым</w:t>
      </w:r>
      <w:r w:rsidRPr="004B5031">
        <w:rPr>
          <w:rFonts w:ascii="Times New Roman" w:eastAsia="Times New Roman" w:hAnsi="Times New Roman" w:cs="Times New Roman"/>
          <w:i/>
          <w:iCs/>
          <w:color w:val="000000"/>
          <w:spacing w:val="20"/>
          <w:sz w:val="28"/>
          <w:szCs w:val="28"/>
          <w:lang w:eastAsia="ru-RU"/>
        </w:rPr>
        <w:t xml:space="preserve"> </w:t>
      </w:r>
      <w:r w:rsidRPr="004B5031">
        <w:rPr>
          <w:rFonts w:ascii="Times New Roman" w:eastAsia="Times New Roman" w:hAnsi="Times New Roman" w:cs="Times New Roman"/>
          <w:sz w:val="28"/>
          <w:szCs w:val="28"/>
          <w:lang w:eastAsia="ru-RU"/>
        </w:rPr>
        <w:t xml:space="preserve">считается уровень риска, который общество может принимать (разрешить), принимая во внимание </w:t>
      </w:r>
      <w:r w:rsidRPr="004B5031">
        <w:rPr>
          <w:rFonts w:ascii="Times New Roman" w:eastAsia="Times New Roman" w:hAnsi="Times New Roman" w:cs="Times New Roman"/>
          <w:i/>
          <w:iCs/>
          <w:color w:val="000000"/>
          <w:sz w:val="28"/>
          <w:szCs w:val="28"/>
          <w:lang w:eastAsia="ru-RU"/>
        </w:rPr>
        <w:t>технические</w:t>
      </w:r>
      <w:r w:rsidRPr="004B5031">
        <w:rPr>
          <w:rFonts w:ascii="Times New Roman" w:eastAsia="Times New Roman" w:hAnsi="Times New Roman" w:cs="Times New Roman"/>
          <w:sz w:val="28"/>
          <w:szCs w:val="28"/>
          <w:lang w:eastAsia="ru-RU"/>
        </w:rPr>
        <w:t>, экономические и социальные возможности на данном этапе своего развития.</w:t>
      </w:r>
    </w:p>
    <w:p w:rsidR="004B5031" w:rsidRPr="004B5031" w:rsidRDefault="004B5031" w:rsidP="004B5031">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Гранично допустимый риск</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 это максимальный риск, который не должен  превышаться, несмотря на ожидаемый результат.</w:t>
      </w:r>
    </w:p>
    <w:p w:rsidR="004B5031" w:rsidRPr="004B5031" w:rsidRDefault="004B5031" w:rsidP="003243C6">
      <w:pPr>
        <w:spacing w:after="0" w:line="240" w:lineRule="auto"/>
        <w:ind w:firstLine="709"/>
        <w:jc w:val="both"/>
        <w:rPr>
          <w:rFonts w:ascii="Calibri" w:eastAsia="Times New Roman" w:hAnsi="Calibri" w:cs="Times New Roman"/>
          <w:lang w:eastAsia="ru-RU"/>
        </w:rPr>
      </w:pPr>
      <w:r w:rsidRPr="004B5031">
        <w:rPr>
          <w:rFonts w:ascii="Times New Roman" w:eastAsia="Times New Roman" w:hAnsi="Times New Roman" w:cs="Times New Roman"/>
          <w:b/>
          <w:bCs/>
          <w:i/>
          <w:iCs/>
          <w:sz w:val="28"/>
          <w:szCs w:val="28"/>
          <w:lang w:eastAsia="ru-RU"/>
        </w:rPr>
        <w:t>Чрезмерный риск</w:t>
      </w:r>
      <w:r w:rsidRPr="004B5031">
        <w:rPr>
          <w:rFonts w:ascii="Calibri" w:eastAsia="Times New Roman" w:hAnsi="Calibri" w:cs="Times New Roman"/>
          <w:b/>
          <w:bCs/>
          <w:i/>
          <w:iCs/>
          <w:lang w:eastAsia="ru-RU"/>
        </w:rPr>
        <w:t xml:space="preserve"> </w:t>
      </w:r>
      <w:r w:rsidRPr="004B5031">
        <w:rPr>
          <w:rFonts w:ascii="Times New Roman" w:eastAsia="Times New Roman" w:hAnsi="Times New Roman" w:cs="Times New Roman"/>
          <w:sz w:val="28"/>
          <w:szCs w:val="28"/>
          <w:lang w:eastAsia="ru-RU"/>
        </w:rPr>
        <w:t>характеризуется исключительно высоким уровнем, который в большинстве случаев приводит к негативным последствиям.</w:t>
      </w:r>
    </w:p>
    <w:p w:rsidR="004B5031" w:rsidRPr="004B5031" w:rsidRDefault="004B5031" w:rsidP="004B5031">
      <w:pPr>
        <w:spacing w:after="0" w:line="240" w:lineRule="auto"/>
        <w:ind w:firstLine="709"/>
        <w:rPr>
          <w:rFonts w:ascii="Calibri" w:eastAsia="Times New Roman" w:hAnsi="Calibri" w:cs="Times New Roman"/>
          <w:lang w:eastAsia="ru-RU"/>
        </w:rPr>
      </w:pPr>
      <w:r w:rsidRPr="004B5031">
        <w:rPr>
          <w:rFonts w:ascii="Times New Roman" w:eastAsia="Times New Roman" w:hAnsi="Times New Roman" w:cs="Times New Roman"/>
          <w:sz w:val="28"/>
          <w:szCs w:val="28"/>
          <w:lang w:eastAsia="ru-RU"/>
        </w:rPr>
        <w:t> </w:t>
      </w:r>
    </w:p>
    <w:p w:rsidR="004B5031" w:rsidRPr="004B5031" w:rsidRDefault="004B5031" w:rsidP="004B5031">
      <w:pPr>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w:t>
      </w:r>
    </w:p>
    <w:p w:rsidR="004B5031" w:rsidRPr="004B5031" w:rsidRDefault="004B5031" w:rsidP="004B5031">
      <w:pPr>
        <w:keepNext/>
        <w:spacing w:after="0" w:line="240" w:lineRule="auto"/>
        <w:ind w:firstLine="709"/>
        <w:jc w:val="center"/>
        <w:rPr>
          <w:rFonts w:ascii="Franklin Gothic Book" w:eastAsia="Times New Roman" w:hAnsi="Franklin Gothic Book" w:cs="Times New Roman"/>
          <w:sz w:val="21"/>
          <w:szCs w:val="21"/>
          <w:lang w:eastAsia="ru-RU"/>
        </w:rPr>
      </w:pPr>
      <w:r w:rsidRPr="004B5031">
        <w:rPr>
          <w:rFonts w:ascii="Times New Roman" w:eastAsia="Times New Roman" w:hAnsi="Times New Roman" w:cs="Times New Roman"/>
          <w:b/>
          <w:bCs/>
          <w:i/>
          <w:iCs/>
          <w:color w:val="000000"/>
          <w:sz w:val="28"/>
          <w:szCs w:val="28"/>
          <w:lang w:eastAsia="ru-RU"/>
        </w:rPr>
        <w:t>Экологический риск</w:t>
      </w:r>
    </w:p>
    <w:p w:rsidR="004B5031" w:rsidRPr="004B5031" w:rsidRDefault="004B5031" w:rsidP="004B5031">
      <w:pPr>
        <w:spacing w:after="0" w:line="240" w:lineRule="auto"/>
        <w:ind w:firstLine="709"/>
        <w:jc w:val="both"/>
        <w:rPr>
          <w:rFonts w:ascii="Franklin Gothic Book" w:eastAsia="Times New Roman" w:hAnsi="Franklin Gothic Book" w:cs="Times New Roman"/>
          <w:sz w:val="15"/>
          <w:szCs w:val="15"/>
          <w:lang w:eastAsia="ru-RU"/>
        </w:rPr>
      </w:pPr>
      <w:r w:rsidRPr="004B5031">
        <w:rPr>
          <w:rFonts w:ascii="Times New Roman" w:eastAsia="Times New Roman" w:hAnsi="Times New Roman" w:cs="Times New Roman"/>
          <w:b/>
          <w:bCs/>
          <w:color w:val="000000"/>
          <w:sz w:val="28"/>
          <w:szCs w:val="24"/>
          <w:lang w:eastAsia="ru-RU"/>
        </w:rPr>
        <w:t>Экологический риск</w:t>
      </w:r>
      <w:r w:rsidRPr="004B5031">
        <w:rPr>
          <w:rFonts w:ascii="Times New Roman" w:eastAsia="Times New Roman" w:hAnsi="Times New Roman" w:cs="Times New Roman"/>
          <w:color w:val="000000"/>
          <w:sz w:val="28"/>
          <w:szCs w:val="24"/>
          <w:lang w:eastAsia="ru-RU"/>
        </w:rPr>
        <w:t xml:space="preserve"> — </w:t>
      </w:r>
      <w:r w:rsidRPr="004B5031">
        <w:rPr>
          <w:rFonts w:ascii="Times New Roman" w:eastAsia="Times New Roman" w:hAnsi="Times New Roman" w:cs="Times New Roman"/>
          <w:i/>
          <w:iCs/>
          <w:color w:val="000000"/>
          <w:sz w:val="28"/>
          <w:szCs w:val="28"/>
          <w:lang w:eastAsia="ru-RU"/>
        </w:rPr>
        <w:t>вероятность возникновения неблагоприятных изменений в окружающей среде, вызванные человеческим или другим влиянием; причинение ущерба природной среде в форме возможных потерь за определенное время.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Стратегии управления экологическим риском могут быть основаны на выборе уровня риска от минимального до максимально допустимого. </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Разработано несколько стратегий управления экологической безопасностью:</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предотвращение возникновения катастроф вплоть до отказа от опасных производств, закрытия аварийных объектов;</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предупреждение чрезвычайных ситуаций, когда невозможно предотвратить причины катастрофы (строительство защитных сооружений, плотин, создание подземной инфраструктуры, предварительное эвакуация населения);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смягчение последствий стихийных бедствий, введение стабилизационных и компенсационных мер.</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Стратегия управления экологической безопасности должны опираться на концепции приемлемого риска (ненулевого). Исходя из неё, не только проводится изучение факторов и источников повышенной опасности, но также предусматривается ход событий, оценка последствий стихийных и антропогенных бедствий. Во многих случаях это позволяет избежать значительного бедствия за счёт поиска альтернативных решений.</w:t>
      </w:r>
    </w:p>
    <w:p w:rsidR="004B5031" w:rsidRPr="004B5031" w:rsidRDefault="004B5031" w:rsidP="004B5031">
      <w:pPr>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Оценка экологического риска включает в себя: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изучение сценариев возможных аварий и их последствий для окружающей среды и населения;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анализ мер по предотвращению аварий и ограничения их последствий;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lastRenderedPageBreak/>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расчет вероятных потерь, вызванных деятельностью предприятия;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детализацию средств сокращения потерь; оценку воздействия на окружающую среду остаточного загрязнения;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Century Schoolbook" w:eastAsia="Times New Roman" w:hAnsi="Century Schoolbook" w:cs="Times New Roman"/>
          <w:color w:val="000000"/>
          <w:sz w:val="19"/>
          <w:szCs w:val="19"/>
          <w:lang w:eastAsia="ru-RU"/>
        </w:rPr>
        <w:t>—</w:t>
      </w:r>
      <w:r w:rsidRPr="004B5031">
        <w:rPr>
          <w:rFonts w:ascii="Times New Roman" w:eastAsia="Times New Roman" w:hAnsi="Times New Roman" w:cs="Times New Roman"/>
          <w:color w:val="000000"/>
          <w:sz w:val="14"/>
          <w:szCs w:val="14"/>
          <w:lang w:eastAsia="ru-RU"/>
        </w:rPr>
        <w:t xml:space="preserve"> </w:t>
      </w:r>
      <w:r w:rsidRPr="004B5031">
        <w:rPr>
          <w:rFonts w:ascii="Times New Roman" w:eastAsia="Times New Roman" w:hAnsi="Times New Roman" w:cs="Times New Roman"/>
          <w:color w:val="000000"/>
          <w:sz w:val="28"/>
          <w:szCs w:val="28"/>
          <w:lang w:eastAsia="ru-RU"/>
        </w:rPr>
        <w:t>систему информирования надзорных организаций и граждан о возможных авариях.</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Для оценки экологического риска используют следующие основные подходы:</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1) инженерный. Основные усилия сосредотачивают на сборе статистических данных об аварии и связанных с этим выбросом токсичных веществ в окружающую среду с целью расчета вероятности аварий;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2) модельный. Разрабатывают математические модели процессов, которые приводят к возникновению опасности для людей и окружающей среды в результате использования вредных химических веществ и соединений;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3) экспертный. Если статистические данные являются недостаточными или некоторых основных зависимостей не найдено, то обращаются к специалистам, которые оценивают последствия событий, связанных с анализом риска;</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4) социологический. Определяют уровень риска для различных групп населения.</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На увеличение уровня риска влияют объективные и субъективные факторы. К </w:t>
      </w:r>
      <w:r w:rsidRPr="004B5031">
        <w:rPr>
          <w:rFonts w:ascii="Times New Roman" w:eastAsia="Times New Roman" w:hAnsi="Times New Roman" w:cs="Times New Roman"/>
          <w:i/>
          <w:iCs/>
          <w:color w:val="000000"/>
          <w:sz w:val="28"/>
          <w:szCs w:val="24"/>
          <w:lang w:eastAsia="ru-RU"/>
        </w:rPr>
        <w:t>объективным факторам</w:t>
      </w:r>
      <w:r w:rsidRPr="004B5031">
        <w:rPr>
          <w:rFonts w:ascii="Times New Roman" w:eastAsia="Times New Roman" w:hAnsi="Times New Roman" w:cs="Times New Roman"/>
          <w:color w:val="000000"/>
          <w:sz w:val="28"/>
          <w:szCs w:val="28"/>
          <w:lang w:eastAsia="ru-RU"/>
        </w:rPr>
        <w:t xml:space="preserve"> относятся предпосылки, которые непосредственно не зависят от характеристик проекта (например, изменения в политических, экономических, социальных и экологических условий), к </w:t>
      </w:r>
      <w:r w:rsidRPr="004B5031">
        <w:rPr>
          <w:rFonts w:ascii="Times New Roman" w:eastAsia="Times New Roman" w:hAnsi="Times New Roman" w:cs="Times New Roman"/>
          <w:i/>
          <w:iCs/>
          <w:color w:val="000000"/>
          <w:sz w:val="28"/>
          <w:szCs w:val="24"/>
          <w:lang w:eastAsia="ru-RU"/>
        </w:rPr>
        <w:t>субъективным</w:t>
      </w:r>
      <w:r w:rsidRPr="004B5031">
        <w:rPr>
          <w:rFonts w:ascii="Times New Roman" w:eastAsia="Times New Roman" w:hAnsi="Times New Roman" w:cs="Times New Roman"/>
          <w:color w:val="000000"/>
          <w:sz w:val="28"/>
          <w:szCs w:val="28"/>
          <w:lang w:eastAsia="ru-RU"/>
        </w:rPr>
        <w:t xml:space="preserve"> - особенности проекта (технического оборудования, квалификацию исполнителей, организацию производство и т.д.).</w:t>
      </w:r>
    </w:p>
    <w:p w:rsidR="004B5031" w:rsidRPr="004B5031" w:rsidRDefault="004B5031" w:rsidP="004B5031">
      <w:pPr>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sz w:val="28"/>
          <w:szCs w:val="28"/>
          <w:lang w:eastAsia="ru-RU"/>
        </w:rPr>
        <w:t> </w:t>
      </w:r>
    </w:p>
    <w:p w:rsidR="004B5031" w:rsidRPr="004B5031" w:rsidRDefault="004B5031" w:rsidP="004B5031">
      <w:pPr>
        <w:keepNext/>
        <w:spacing w:after="0" w:line="240" w:lineRule="auto"/>
        <w:ind w:firstLine="709"/>
        <w:jc w:val="center"/>
        <w:rPr>
          <w:rFonts w:ascii="Franklin Gothic Book" w:eastAsia="Times New Roman" w:hAnsi="Franklin Gothic Book" w:cs="Times New Roman"/>
          <w:sz w:val="21"/>
          <w:szCs w:val="21"/>
          <w:lang w:eastAsia="ru-RU"/>
        </w:rPr>
      </w:pPr>
      <w:r w:rsidRPr="004B5031">
        <w:rPr>
          <w:rFonts w:ascii="Times New Roman" w:eastAsia="Times New Roman" w:hAnsi="Times New Roman" w:cs="Times New Roman"/>
          <w:b/>
          <w:bCs/>
          <w:color w:val="000000"/>
          <w:sz w:val="28"/>
          <w:szCs w:val="28"/>
          <w:lang w:eastAsia="ru-RU"/>
        </w:rPr>
        <w:t>Техногенные риски</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Самым интенсивным наиболее мощным источником создания новых типов рисков является</w:t>
      </w:r>
      <w:r w:rsidRPr="004B5031">
        <w:rPr>
          <w:rFonts w:ascii="Times New Roman" w:eastAsia="Times New Roman" w:hAnsi="Times New Roman" w:cs="Times New Roman"/>
          <w:i/>
          <w:iCs/>
          <w:color w:val="000000"/>
          <w:sz w:val="28"/>
          <w:szCs w:val="24"/>
          <w:lang w:eastAsia="ru-RU"/>
        </w:rPr>
        <w:t xml:space="preserve"> Техносфера</w:t>
      </w:r>
      <w:r w:rsidRPr="004B5031">
        <w:rPr>
          <w:rFonts w:ascii="Times New Roman" w:eastAsia="Times New Roman" w:hAnsi="Times New Roman" w:cs="Times New Roman"/>
          <w:color w:val="000000"/>
          <w:sz w:val="28"/>
          <w:szCs w:val="28"/>
          <w:lang w:eastAsia="ru-RU"/>
        </w:rPr>
        <w:t xml:space="preserve"> - часть среды, созданная и преобразованная человеком для удовлетворения своих потребностей.</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Количество и последствия крупных промышленных аварий сегодня указывают на тенденцию к постоянному усугублению промышленных рисков.</w:t>
      </w:r>
    </w:p>
    <w:p w:rsidR="004B5031" w:rsidRPr="004B5031" w:rsidRDefault="004B5031" w:rsidP="004B5031">
      <w:pPr>
        <w:spacing w:after="0" w:line="240" w:lineRule="auto"/>
        <w:ind w:firstLine="709"/>
        <w:jc w:val="both"/>
        <w:rPr>
          <w:rFonts w:ascii="Franklin Gothic Book" w:eastAsia="Times New Roman" w:hAnsi="Franklin Gothic Book" w:cs="Times New Roman"/>
          <w:sz w:val="15"/>
          <w:szCs w:val="15"/>
          <w:lang w:eastAsia="ru-RU"/>
        </w:rPr>
      </w:pPr>
      <w:r w:rsidRPr="004B5031">
        <w:rPr>
          <w:rFonts w:ascii="Times New Roman" w:eastAsia="Times New Roman" w:hAnsi="Times New Roman" w:cs="Times New Roman"/>
          <w:b/>
          <w:bCs/>
          <w:i/>
          <w:iCs/>
          <w:color w:val="000000"/>
          <w:sz w:val="28"/>
          <w:szCs w:val="24"/>
          <w:lang w:eastAsia="ru-RU"/>
        </w:rPr>
        <w:t>Техногенные риски</w:t>
      </w:r>
      <w:r w:rsidRPr="004B5031">
        <w:rPr>
          <w:rFonts w:ascii="Times New Roman" w:eastAsia="Times New Roman" w:hAnsi="Times New Roman" w:cs="Times New Roman"/>
          <w:color w:val="000000"/>
          <w:sz w:val="28"/>
          <w:szCs w:val="24"/>
          <w:lang w:eastAsia="ru-RU"/>
        </w:rPr>
        <w:t xml:space="preserve"> — </w:t>
      </w:r>
      <w:r w:rsidRPr="004B5031">
        <w:rPr>
          <w:rFonts w:ascii="Times New Roman" w:eastAsia="Times New Roman" w:hAnsi="Times New Roman" w:cs="Times New Roman"/>
          <w:i/>
          <w:iCs/>
          <w:color w:val="000000"/>
          <w:sz w:val="28"/>
          <w:szCs w:val="28"/>
          <w:lang w:eastAsia="ru-RU"/>
        </w:rPr>
        <w:t>риск для населения, социальных, промышленных и природных объектов, вызванный негативными событиями антропогенного происхождения.</w:t>
      </w:r>
    </w:p>
    <w:p w:rsidR="004B5031" w:rsidRPr="004B5031" w:rsidRDefault="004B5031" w:rsidP="004B5031">
      <w:pPr>
        <w:spacing w:after="0" w:line="240" w:lineRule="auto"/>
        <w:ind w:firstLine="709"/>
        <w:jc w:val="both"/>
        <w:rPr>
          <w:rFonts w:ascii="Franklin Gothic Book" w:eastAsia="Times New Roman" w:hAnsi="Franklin Gothic Book" w:cs="Times New Roman"/>
          <w:sz w:val="15"/>
          <w:szCs w:val="15"/>
          <w:lang w:eastAsia="ru-RU"/>
        </w:rPr>
      </w:pPr>
      <w:r w:rsidRPr="004B5031">
        <w:rPr>
          <w:rFonts w:ascii="Times New Roman" w:eastAsia="Times New Roman" w:hAnsi="Times New Roman" w:cs="Times New Roman"/>
          <w:b/>
          <w:bCs/>
          <w:i/>
          <w:iCs/>
          <w:color w:val="000000"/>
          <w:sz w:val="28"/>
          <w:szCs w:val="24"/>
          <w:lang w:eastAsia="ru-RU"/>
        </w:rPr>
        <w:t>Техногенная безопасность</w:t>
      </w:r>
      <w:r w:rsidRPr="004B5031">
        <w:rPr>
          <w:rFonts w:ascii="Times New Roman" w:eastAsia="Times New Roman" w:hAnsi="Times New Roman" w:cs="Times New Roman"/>
          <w:color w:val="000000"/>
          <w:sz w:val="28"/>
          <w:szCs w:val="24"/>
          <w:lang w:eastAsia="ru-RU"/>
        </w:rPr>
        <w:t xml:space="preserve"> — </w:t>
      </w:r>
      <w:r w:rsidRPr="004B5031">
        <w:rPr>
          <w:rFonts w:ascii="Times New Roman" w:eastAsia="Times New Roman" w:hAnsi="Times New Roman" w:cs="Times New Roman"/>
          <w:i/>
          <w:iCs/>
          <w:color w:val="000000"/>
          <w:sz w:val="28"/>
          <w:szCs w:val="28"/>
          <w:lang w:eastAsia="ru-RU"/>
        </w:rPr>
        <w:t>степень (уровень) защищенности жизненно важных интересов личности, общества и государства от техногенных чрезвычайных ситуаций на потенциально опасных объектах.</w:t>
      </w:r>
    </w:p>
    <w:p w:rsidR="004B5031" w:rsidRPr="004B5031" w:rsidRDefault="004B5031" w:rsidP="004B5031">
      <w:pPr>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В превентивном сенсе технологическую безопасность рассматривают с  учетом стратегических и тактических аспектов. </w:t>
      </w:r>
      <w:r w:rsidRPr="004B5031">
        <w:rPr>
          <w:rFonts w:ascii="Times New Roman" w:eastAsia="Times New Roman" w:hAnsi="Times New Roman" w:cs="Times New Roman"/>
          <w:i/>
          <w:iCs/>
          <w:color w:val="000000"/>
          <w:sz w:val="28"/>
          <w:szCs w:val="24"/>
          <w:lang w:eastAsia="ru-RU"/>
        </w:rPr>
        <w:t>Стратегический аспект</w:t>
      </w:r>
      <w:r w:rsidRPr="004B5031">
        <w:rPr>
          <w:rFonts w:ascii="Times New Roman" w:eastAsia="Times New Roman" w:hAnsi="Times New Roman" w:cs="Times New Roman"/>
          <w:color w:val="000000"/>
          <w:sz w:val="28"/>
          <w:szCs w:val="28"/>
          <w:lang w:eastAsia="ru-RU"/>
        </w:rPr>
        <w:t xml:space="preserve"> касается развития новых собственных и импорта иностранных технологий, а также осуществление принципа защиты от развития потенциально опасных технологических проектов. </w:t>
      </w:r>
      <w:r w:rsidRPr="004B5031">
        <w:rPr>
          <w:rFonts w:ascii="Times New Roman" w:eastAsia="Times New Roman" w:hAnsi="Times New Roman" w:cs="Times New Roman"/>
          <w:i/>
          <w:iCs/>
          <w:color w:val="000000"/>
          <w:sz w:val="28"/>
          <w:szCs w:val="24"/>
          <w:lang w:eastAsia="ru-RU"/>
        </w:rPr>
        <w:t>Тактические</w:t>
      </w:r>
      <w:r w:rsidRPr="004B5031">
        <w:rPr>
          <w:rFonts w:ascii="Times New Roman" w:eastAsia="Times New Roman" w:hAnsi="Times New Roman" w:cs="Times New Roman"/>
          <w:color w:val="000000"/>
          <w:sz w:val="28"/>
          <w:szCs w:val="28"/>
          <w:lang w:eastAsia="ru-RU"/>
        </w:rPr>
        <w:t xml:space="preserve"> - управление технологической безопасностью существующих технологических комплексов и потенциально опасных объектов.</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sz w:val="28"/>
          <w:szCs w:val="28"/>
          <w:lang w:eastAsia="ru-RU"/>
        </w:rPr>
        <w:lastRenderedPageBreak/>
        <w:t>Концепция управления техногенными рисками реализуется с учетом таких общепризнанных принципов:</w:t>
      </w:r>
    </w:p>
    <w:p w:rsidR="004B5031" w:rsidRPr="004B5031" w:rsidRDefault="004B5031" w:rsidP="004B5031">
      <w:pPr>
        <w:shd w:val="clear" w:color="auto" w:fill="FFFFFF"/>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pacing w:val="10"/>
          <w:sz w:val="20"/>
          <w:szCs w:val="20"/>
          <w:lang w:eastAsia="ru-RU"/>
        </w:rPr>
        <w:t>—</w:t>
      </w:r>
      <w:r w:rsidRPr="004B5031">
        <w:rPr>
          <w:rFonts w:ascii="Times New Roman" w:eastAsia="Times New Roman" w:hAnsi="Times New Roman" w:cs="Times New Roman"/>
          <w:sz w:val="28"/>
          <w:szCs w:val="28"/>
          <w:lang w:eastAsia="ru-RU"/>
        </w:rPr>
        <w:t>снижение риска насколько это возможно;</w:t>
      </w:r>
    </w:p>
    <w:p w:rsidR="004B5031" w:rsidRPr="004B5031" w:rsidRDefault="004B5031" w:rsidP="004B5031">
      <w:pPr>
        <w:shd w:val="clear" w:color="auto" w:fill="FFFFFF"/>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pacing w:val="10"/>
          <w:sz w:val="20"/>
          <w:szCs w:val="20"/>
          <w:lang w:eastAsia="ru-RU"/>
        </w:rPr>
        <w:t>—</w:t>
      </w:r>
      <w:r w:rsidRPr="004B5031">
        <w:rPr>
          <w:rFonts w:ascii="Times New Roman" w:eastAsia="Times New Roman" w:hAnsi="Times New Roman" w:cs="Times New Roman"/>
          <w:color w:val="000000"/>
          <w:spacing w:val="10"/>
          <w:sz w:val="14"/>
          <w:szCs w:val="14"/>
          <w:lang w:eastAsia="ru-RU"/>
        </w:rPr>
        <w:t xml:space="preserve"> </w:t>
      </w:r>
      <w:r w:rsidRPr="004B5031">
        <w:rPr>
          <w:rFonts w:ascii="Times New Roman" w:eastAsia="Times New Roman" w:hAnsi="Times New Roman" w:cs="Times New Roman"/>
          <w:sz w:val="28"/>
          <w:szCs w:val="28"/>
          <w:lang w:eastAsia="ru-RU"/>
        </w:rPr>
        <w:t>снижение риска насколько это приемлемо;</w:t>
      </w:r>
    </w:p>
    <w:p w:rsidR="004B5031" w:rsidRPr="004B5031" w:rsidRDefault="004B5031" w:rsidP="004B5031">
      <w:pPr>
        <w:shd w:val="clear" w:color="auto" w:fill="FFFFFF"/>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pacing w:val="10"/>
          <w:sz w:val="20"/>
          <w:szCs w:val="20"/>
          <w:lang w:eastAsia="ru-RU"/>
        </w:rPr>
        <w:t>—</w:t>
      </w:r>
      <w:r w:rsidRPr="004B5031">
        <w:rPr>
          <w:rFonts w:ascii="Times New Roman" w:eastAsia="Times New Roman" w:hAnsi="Times New Roman" w:cs="Times New Roman"/>
          <w:color w:val="000000"/>
          <w:spacing w:val="10"/>
          <w:sz w:val="14"/>
          <w:szCs w:val="14"/>
          <w:lang w:eastAsia="ru-RU"/>
        </w:rPr>
        <w:t xml:space="preserve"> </w:t>
      </w:r>
      <w:r w:rsidRPr="004B5031">
        <w:rPr>
          <w:rFonts w:ascii="Times New Roman" w:eastAsia="Times New Roman" w:hAnsi="Times New Roman" w:cs="Times New Roman"/>
          <w:sz w:val="28"/>
          <w:szCs w:val="28"/>
          <w:lang w:eastAsia="ru-RU"/>
        </w:rPr>
        <w:t>принятие всех необходимых превентивных мер;</w:t>
      </w:r>
    </w:p>
    <w:p w:rsidR="004B5031" w:rsidRPr="004B5031" w:rsidRDefault="004B5031" w:rsidP="004B5031">
      <w:pPr>
        <w:shd w:val="clear" w:color="auto" w:fill="FFFFFF"/>
        <w:spacing w:after="0" w:line="240" w:lineRule="auto"/>
        <w:ind w:firstLine="709"/>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pacing w:val="10"/>
          <w:sz w:val="20"/>
          <w:szCs w:val="20"/>
          <w:lang w:eastAsia="ru-RU"/>
        </w:rPr>
        <w:t>—</w:t>
      </w:r>
      <w:r w:rsidRPr="004B5031">
        <w:rPr>
          <w:rFonts w:ascii="Times New Roman" w:eastAsia="Times New Roman" w:hAnsi="Times New Roman" w:cs="Times New Roman"/>
          <w:color w:val="000000"/>
          <w:spacing w:val="10"/>
          <w:sz w:val="14"/>
          <w:szCs w:val="14"/>
          <w:lang w:eastAsia="ru-RU"/>
        </w:rPr>
        <w:t xml:space="preserve"> </w:t>
      </w:r>
      <w:r w:rsidRPr="004B5031">
        <w:rPr>
          <w:rFonts w:ascii="Times New Roman" w:eastAsia="Times New Roman" w:hAnsi="Times New Roman" w:cs="Times New Roman"/>
          <w:sz w:val="28"/>
          <w:szCs w:val="28"/>
          <w:lang w:eastAsia="ru-RU"/>
        </w:rPr>
        <w:t>использование наиболее безопасных технологий.</w:t>
      </w:r>
    </w:p>
    <w:p w:rsidR="004B5031" w:rsidRPr="004B5031" w:rsidRDefault="004B5031" w:rsidP="004B5031">
      <w:pPr>
        <w:shd w:val="clear" w:color="auto" w:fill="FFFFFF"/>
        <w:spacing w:after="0" w:line="240" w:lineRule="auto"/>
        <w:ind w:firstLine="709"/>
        <w:jc w:val="center"/>
        <w:rPr>
          <w:rFonts w:ascii="Georgia" w:eastAsia="Times New Roman" w:hAnsi="Georgia" w:cs="Times New Roman"/>
          <w:sz w:val="19"/>
          <w:szCs w:val="19"/>
          <w:lang w:eastAsia="ru-RU"/>
        </w:rPr>
      </w:pPr>
      <w:bookmarkStart w:id="1" w:name="bookmark1"/>
      <w:r w:rsidRPr="004B5031">
        <w:rPr>
          <w:rFonts w:ascii="Times New Roman" w:eastAsia="Times New Roman" w:hAnsi="Times New Roman" w:cs="Times New Roman"/>
          <w:b/>
          <w:bCs/>
          <w:color w:val="000000"/>
          <w:sz w:val="28"/>
          <w:szCs w:val="28"/>
          <w:lang w:eastAsia="ru-RU"/>
        </w:rPr>
        <w:t> </w:t>
      </w:r>
      <w:bookmarkEnd w:id="1"/>
    </w:p>
    <w:p w:rsidR="004B5031" w:rsidRPr="004B5031" w:rsidRDefault="004B5031" w:rsidP="004B5031">
      <w:pPr>
        <w:shd w:val="clear" w:color="auto" w:fill="FFFFFF"/>
        <w:spacing w:after="0" w:line="240" w:lineRule="auto"/>
        <w:ind w:firstLine="709"/>
        <w:jc w:val="center"/>
        <w:rPr>
          <w:rFonts w:ascii="Georgia" w:eastAsia="Times New Roman" w:hAnsi="Georgia" w:cs="Times New Roman"/>
          <w:sz w:val="19"/>
          <w:szCs w:val="19"/>
          <w:lang w:eastAsia="ru-RU"/>
        </w:rPr>
      </w:pPr>
      <w:r w:rsidRPr="004B5031">
        <w:rPr>
          <w:rFonts w:ascii="Times New Roman" w:eastAsia="Times New Roman" w:hAnsi="Times New Roman" w:cs="Times New Roman"/>
          <w:b/>
          <w:bCs/>
          <w:color w:val="000000"/>
          <w:sz w:val="28"/>
          <w:szCs w:val="28"/>
          <w:lang w:eastAsia="ru-RU"/>
        </w:rPr>
        <w:t>Социальные риски и способы их государственного обеспечения</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Проблема социальных рисков имеет исторический характер, и в рыночных отношениях она приобретает особую актуальность. </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b/>
          <w:bCs/>
          <w:i/>
          <w:iCs/>
          <w:color w:val="000000"/>
          <w:sz w:val="28"/>
          <w:szCs w:val="28"/>
          <w:lang w:eastAsia="ru-RU"/>
        </w:rPr>
        <w:t>Социальный риск</w:t>
      </w:r>
      <w:r w:rsidRPr="004B5031">
        <w:rPr>
          <w:rFonts w:ascii="Georgia" w:eastAsia="Times New Roman" w:hAnsi="Georgia" w:cs="Times New Roman"/>
          <w:b/>
          <w:bCs/>
          <w:i/>
          <w:iCs/>
          <w:sz w:val="19"/>
          <w:szCs w:val="19"/>
          <w:lang w:eastAsia="ru-RU"/>
        </w:rPr>
        <w:t xml:space="preserve"> </w:t>
      </w:r>
      <w:r w:rsidRPr="004B5031">
        <w:rPr>
          <w:rFonts w:ascii="Times New Roman" w:eastAsia="Times New Roman" w:hAnsi="Times New Roman" w:cs="Times New Roman"/>
          <w:i/>
          <w:iCs/>
          <w:color w:val="000000"/>
          <w:sz w:val="28"/>
          <w:szCs w:val="28"/>
          <w:lang w:eastAsia="ru-RU"/>
        </w:rPr>
        <w:t>- события в жизни человека, в которых существует риск потери материальных средств, необходимых для удовлетворения его основных (базисных) потребностей, для сохранения и воспроизводства полноценной жизни как члена человеческого общества.</w:t>
      </w:r>
      <w:r w:rsidRPr="004B5031">
        <w:rPr>
          <w:rFonts w:ascii="Georgia" w:eastAsia="Times New Roman" w:hAnsi="Georgia" w:cs="Times New Roman"/>
          <w:i/>
          <w:iCs/>
          <w:sz w:val="19"/>
          <w:szCs w:val="19"/>
          <w:lang w:eastAsia="ru-RU"/>
        </w:rPr>
        <w:t xml:space="preserve"> </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В широком смысле все риски, с которыми сталкивается человек во время своей жизни, являются социальными, поскольку обусловлены общественным бытием. Однако среди них есть группы рисков, которые в глобальной правовой практике рассматривают как некоторые события в жизни человека, которые предусматривают ее материальную поддержку социумом. Универсально признанные международные стандарты определяют определенные жизненные ситуации, при которых лица, попавшие в них, могут ожидать обеспечения от сообщества.</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b/>
          <w:bCs/>
          <w:i/>
          <w:iCs/>
          <w:color w:val="000000"/>
          <w:sz w:val="28"/>
          <w:szCs w:val="28"/>
          <w:lang w:eastAsia="ru-RU"/>
        </w:rPr>
        <w:t xml:space="preserve">Страховой риск </w:t>
      </w:r>
      <w:r w:rsidRPr="004B5031">
        <w:rPr>
          <w:rFonts w:ascii="Times New Roman" w:eastAsia="Times New Roman" w:hAnsi="Times New Roman" w:cs="Times New Roman"/>
          <w:color w:val="000000"/>
          <w:sz w:val="28"/>
          <w:szCs w:val="28"/>
          <w:lang w:eastAsia="ru-RU"/>
        </w:rPr>
        <w:t>— обстоятельства, вследствие которых граждане и члены их семей могут временно или постоянно потерять средства для существования и нуждаются в материальной поддержке или социальных услугах на основе общего обязательного государственного социального страхования.</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b/>
          <w:bCs/>
          <w:i/>
          <w:iCs/>
          <w:color w:val="000000"/>
          <w:sz w:val="28"/>
          <w:szCs w:val="28"/>
          <w:lang w:eastAsia="ru-RU"/>
        </w:rPr>
        <w:t>Страховое событие</w:t>
      </w:r>
      <w:r w:rsidRPr="004B5031">
        <w:rPr>
          <w:rFonts w:ascii="Georgia" w:eastAsia="Times New Roman" w:hAnsi="Georgia" w:cs="Times New Roman"/>
          <w:b/>
          <w:bCs/>
          <w:i/>
          <w:iCs/>
          <w:sz w:val="19"/>
          <w:szCs w:val="19"/>
          <w:lang w:eastAsia="ru-RU"/>
        </w:rPr>
        <w:t xml:space="preserve"> - </w:t>
      </w:r>
      <w:r w:rsidRPr="004B5031">
        <w:rPr>
          <w:rFonts w:ascii="Times New Roman" w:eastAsia="Times New Roman" w:hAnsi="Times New Roman" w:cs="Times New Roman"/>
          <w:color w:val="000000"/>
          <w:sz w:val="28"/>
          <w:szCs w:val="28"/>
          <w:lang w:eastAsia="ru-RU"/>
        </w:rPr>
        <w:t>это событие, с наступлением которого возникает право застрахованного лица на получение материальных или социальных услуг, предусмотренных законами Украины по определенным типам обязательного государственного социального страхования.</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Существует также большая группа социальных рисков, вызванных войной, политическими, технологическими и экологическими явлениями. Они вызваны силами, которые значительно превышает возможности человека противостоять им; характеризуются высоким уровнем опасности и неотвратимыми физическими, материальными и моральными потерями.</w:t>
      </w:r>
    </w:p>
    <w:p w:rsidR="004B5031" w:rsidRPr="004B5031" w:rsidRDefault="004B5031" w:rsidP="004B5031">
      <w:pPr>
        <w:shd w:val="clear" w:color="auto" w:fill="FFFFFF"/>
        <w:spacing w:after="0" w:line="240" w:lineRule="auto"/>
        <w:ind w:firstLine="709"/>
        <w:jc w:val="both"/>
        <w:rPr>
          <w:rFonts w:ascii="Georgia" w:eastAsia="Times New Roman" w:hAnsi="Georgia" w:cs="Times New Roman"/>
          <w:sz w:val="19"/>
          <w:szCs w:val="19"/>
          <w:lang w:eastAsia="ru-RU"/>
        </w:rPr>
      </w:pPr>
      <w:r w:rsidRPr="004B5031">
        <w:rPr>
          <w:rFonts w:ascii="Times New Roman" w:eastAsia="Times New Roman" w:hAnsi="Times New Roman" w:cs="Times New Roman"/>
          <w:color w:val="000000"/>
          <w:sz w:val="28"/>
          <w:szCs w:val="28"/>
          <w:lang w:eastAsia="ru-RU"/>
        </w:rPr>
        <w:t xml:space="preserve">Изначально в мире сформировались две базовые модели защиты населения в случае социальных рисков: система Бисмарка (континентальная), основная идея которой заключалась в организации социальной защиты на основе взаимопомощи и социального страхования работающего населения; Система Бевериджа (атлантическая), которая была основана на принципе обеспечения минимального потребительского бюджета всего населения государства. Ныне наблюдается тенденция к слиянию и совершенствованию этих систем. В настоящее время действуют различные модификации систем социальной защиты: социал-демократическая модель Скандинавских стран, в которой государство несет </w:t>
      </w:r>
      <w:r w:rsidRPr="004B5031">
        <w:rPr>
          <w:rFonts w:ascii="Times New Roman" w:eastAsia="Times New Roman" w:hAnsi="Times New Roman" w:cs="Times New Roman"/>
          <w:color w:val="000000"/>
          <w:sz w:val="28"/>
          <w:szCs w:val="28"/>
          <w:lang w:eastAsia="ru-RU"/>
        </w:rPr>
        <w:lastRenderedPageBreak/>
        <w:t>значительную долю ответственности за социальную защиту населения и стремится обеспечить полную занятость; неолиберальная модель (Соединенные Штаты), согласно которой проблемы социального обеспечения главным образом урегулирована между предпринимателями (работодателями) и наемными работниками, профессиональными союзами; неоконсервативная модель (Германия), основанная на смешанном государственно-частном решении социальных проблем; система коллективной ответственности под контролем государства.</w:t>
      </w:r>
    </w:p>
    <w:p w:rsidR="004B5031" w:rsidRPr="004B5031" w:rsidRDefault="004B5031" w:rsidP="004B503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5031">
        <w:rPr>
          <w:rFonts w:ascii="Times New Roman" w:eastAsia="Times New Roman" w:hAnsi="Times New Roman" w:cs="Times New Roman"/>
          <w:color w:val="000000"/>
          <w:sz w:val="28"/>
          <w:szCs w:val="28"/>
          <w:lang w:eastAsia="ru-RU"/>
        </w:rPr>
        <w:t>Независимо от конкретной концепции существуют такие организационно-правовые формы социальной защиты: социальное страхование, финансирование за счет налоговых поступлений, государственные социальные пособия, негосударственные фонды социального обеспечения. Компоненты социальной защиты в каждой стране существенно различаются по составу и объему социальных выплат, трансферов, субвенций. Эти параметры переменны и во времени.</w:t>
      </w:r>
    </w:p>
    <w:p w:rsidR="004B5031" w:rsidRPr="004B5031" w:rsidRDefault="004B5031" w:rsidP="004B503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B5031" w:rsidRPr="004B5031" w:rsidRDefault="00263125" w:rsidP="004B5031">
      <w:pPr>
        <w:shd w:val="clear" w:color="auto" w:fill="FFFFFF"/>
        <w:spacing w:after="0" w:line="240" w:lineRule="auto"/>
        <w:ind w:firstLine="709"/>
        <w:jc w:val="both"/>
        <w:rPr>
          <w:rFonts w:ascii="Arial" w:eastAsia="Times New Roman" w:hAnsi="Arial" w:cs="Arial"/>
          <w:b/>
          <w:bCs/>
          <w:vanish/>
          <w:color w:val="000000"/>
          <w:sz w:val="18"/>
          <w:szCs w:val="18"/>
          <w:lang w:eastAsia="ru-RU"/>
        </w:rPr>
      </w:pPr>
      <w:hyperlink r:id="rId9" w:tgtFrame="_blank" w:history="1">
        <w:r w:rsidRPr="004B5031">
          <w:rPr>
            <w:rFonts w:ascii="Arial" w:eastAsia="Times New Roman" w:hAnsi="Arial" w:cs="Arial"/>
            <w:vanish/>
            <w:color w:val="0000FF"/>
            <w:sz w:val="18"/>
            <w:szCs w:val="18"/>
            <w:bdr w:val="none" w:sz="0" w:space="0" w:color="auto" w:frame="1"/>
            <w:lang w:eastAsia="ru-RU"/>
          </w:rPr>
          <w:fldChar w:fldCharType="begin"/>
        </w:r>
        <w:r w:rsidR="004B5031" w:rsidRPr="004B5031">
          <w:rPr>
            <w:rFonts w:ascii="Arial" w:eastAsia="Times New Roman" w:hAnsi="Arial" w:cs="Arial"/>
            <w:vanish/>
            <w:color w:val="0000FF"/>
            <w:sz w:val="18"/>
            <w:szCs w:val="18"/>
            <w:bdr w:val="none" w:sz="0" w:space="0" w:color="auto" w:frame="1"/>
            <w:lang w:eastAsia="ru-RU"/>
          </w:rPr>
          <w:instrText xml:space="preserve"> INCLUDEPICTURE "https://ssl.translatoruser.net/static/226010/img/tooltip_logo.gif" \* MERGEFORMATINET </w:instrText>
        </w:r>
        <w:r w:rsidRPr="004B5031">
          <w:rPr>
            <w:rFonts w:ascii="Arial" w:eastAsia="Times New Roman" w:hAnsi="Arial" w:cs="Arial"/>
            <w:vanish/>
            <w:color w:val="0000FF"/>
            <w:sz w:val="18"/>
            <w:szCs w:val="18"/>
            <w:bdr w:val="none" w:sz="0" w:space="0" w:color="auto" w:frame="1"/>
            <w:lang w:eastAsia="ru-RU"/>
          </w:rPr>
          <w:fldChar w:fldCharType="separate"/>
        </w:r>
        <w:r>
          <w:rPr>
            <w:rFonts w:ascii="Arial" w:eastAsia="Times New Roman" w:hAnsi="Arial" w:cs="Arial"/>
            <w:vanish/>
            <w:color w:val="0000FF"/>
            <w:sz w:val="18"/>
            <w:szCs w:val="18"/>
            <w:bdr w:val="none" w:sz="0" w:space="0" w:color="auto" w:frame="1"/>
            <w:lang w:eastAsia="ru-RU"/>
          </w:rPr>
          <w:fldChar w:fldCharType="begin"/>
        </w:r>
        <w:r w:rsidR="00B6760C">
          <w:rPr>
            <w:rFonts w:ascii="Arial" w:eastAsia="Times New Roman" w:hAnsi="Arial" w:cs="Arial"/>
            <w:vanish/>
            <w:color w:val="0000FF"/>
            <w:sz w:val="18"/>
            <w:szCs w:val="18"/>
            <w:bdr w:val="none" w:sz="0" w:space="0" w:color="auto" w:frame="1"/>
            <w:lang w:eastAsia="ru-RU"/>
          </w:rPr>
          <w:instrText xml:space="preserve"> INCLUDEPICTURE  "https://ssl.translatoruser.net/static/226010/img/tooltip_logo.gif" \* MERGEFORMATINET </w:instrText>
        </w:r>
        <w:r>
          <w:rPr>
            <w:rFonts w:ascii="Arial" w:eastAsia="Times New Roman" w:hAnsi="Arial" w:cs="Arial"/>
            <w:vanish/>
            <w:color w:val="0000FF"/>
            <w:sz w:val="18"/>
            <w:szCs w:val="18"/>
            <w:bdr w:val="none" w:sz="0" w:space="0" w:color="auto" w:frame="1"/>
            <w:lang w:eastAsia="ru-RU"/>
          </w:rPr>
          <w:fldChar w:fldCharType="separate"/>
        </w:r>
        <w:r w:rsidR="00A179AF" w:rsidRPr="00263125">
          <w:rPr>
            <w:rFonts w:ascii="Arial" w:eastAsia="Times New Roman" w:hAnsi="Arial" w:cs="Arial"/>
            <w:vanish/>
            <w:color w:val="0000FF"/>
            <w:sz w:val="18"/>
            <w:szCs w:val="18"/>
            <w:bdr w:val="none" w:sz="0" w:space="0" w:color="auto" w:frame="1"/>
            <w:lang w:eastAsia="ru-RU"/>
          </w:rPr>
          <w:pict>
            <v:shape id="_x0000_i1025" type="#_x0000_t75" alt="" href="http://www.bing.com/translator" target="_blank" style="width:40.8pt;height:14.4pt" o:button="t">
              <v:imagedata r:id="rId10" r:href="rId11"/>
            </v:shape>
          </w:pict>
        </w:r>
        <w:r>
          <w:rPr>
            <w:rFonts w:ascii="Arial" w:eastAsia="Times New Roman" w:hAnsi="Arial" w:cs="Arial"/>
            <w:vanish/>
            <w:color w:val="0000FF"/>
            <w:sz w:val="18"/>
            <w:szCs w:val="18"/>
            <w:bdr w:val="none" w:sz="0" w:space="0" w:color="auto" w:frame="1"/>
            <w:lang w:eastAsia="ru-RU"/>
          </w:rPr>
          <w:fldChar w:fldCharType="end"/>
        </w:r>
        <w:r w:rsidRPr="004B5031">
          <w:rPr>
            <w:rFonts w:ascii="Arial" w:eastAsia="Times New Roman" w:hAnsi="Arial" w:cs="Arial"/>
            <w:vanish/>
            <w:color w:val="0000FF"/>
            <w:sz w:val="18"/>
            <w:szCs w:val="18"/>
            <w:bdr w:val="none" w:sz="0" w:space="0" w:color="auto" w:frame="1"/>
            <w:lang w:eastAsia="ru-RU"/>
          </w:rPr>
          <w:fldChar w:fldCharType="end"/>
        </w:r>
      </w:hyperlink>
      <w:r w:rsidRPr="004B5031">
        <w:rPr>
          <w:rFonts w:ascii="Arial" w:eastAsia="Times New Roman" w:hAnsi="Arial" w:cs="Arial"/>
          <w:vanish/>
          <w:color w:val="000000"/>
          <w:sz w:val="18"/>
          <w:szCs w:val="18"/>
          <w:lang w:eastAsia="ru-RU"/>
        </w:rPr>
        <w:fldChar w:fldCharType="begin"/>
      </w:r>
      <w:r w:rsidR="004B5031" w:rsidRPr="004B5031">
        <w:rPr>
          <w:rFonts w:ascii="Arial" w:eastAsia="Times New Roman" w:hAnsi="Arial" w:cs="Arial"/>
          <w:vanish/>
          <w:color w:val="000000"/>
          <w:sz w:val="18"/>
          <w:szCs w:val="18"/>
          <w:lang w:eastAsia="ru-RU"/>
        </w:rPr>
        <w:instrText xml:space="preserve"> INCLUDEPICTURE "https://ssl.translatoruser.net/static/226010/img/tooltip_close.gif" \* MERGEFORMATINET </w:instrText>
      </w:r>
      <w:r w:rsidRPr="004B5031">
        <w:rPr>
          <w:rFonts w:ascii="Arial" w:eastAsia="Times New Roman" w:hAnsi="Arial" w:cs="Arial"/>
          <w:vanish/>
          <w:color w:val="000000"/>
          <w:sz w:val="18"/>
          <w:szCs w:val="18"/>
          <w:lang w:eastAsia="ru-RU"/>
        </w:rPr>
        <w:fldChar w:fldCharType="separate"/>
      </w:r>
      <w:r>
        <w:rPr>
          <w:rFonts w:ascii="Arial" w:eastAsia="Times New Roman" w:hAnsi="Arial" w:cs="Arial"/>
          <w:vanish/>
          <w:color w:val="000000"/>
          <w:sz w:val="18"/>
          <w:szCs w:val="18"/>
          <w:lang w:eastAsia="ru-RU"/>
        </w:rPr>
        <w:fldChar w:fldCharType="begin"/>
      </w:r>
      <w:r w:rsidR="00B6760C">
        <w:rPr>
          <w:rFonts w:ascii="Arial" w:eastAsia="Times New Roman" w:hAnsi="Arial" w:cs="Arial"/>
          <w:vanish/>
          <w:color w:val="000000"/>
          <w:sz w:val="18"/>
          <w:szCs w:val="18"/>
          <w:lang w:eastAsia="ru-RU"/>
        </w:rPr>
        <w:instrText xml:space="preserve"> INCLUDEPICTURE  "https://ssl.translatoruser.net/static/226010/img/tooltip_close.gif" \* MERGEFORMATINET </w:instrText>
      </w:r>
      <w:r>
        <w:rPr>
          <w:rFonts w:ascii="Arial" w:eastAsia="Times New Roman" w:hAnsi="Arial" w:cs="Arial"/>
          <w:vanish/>
          <w:color w:val="000000"/>
          <w:sz w:val="18"/>
          <w:szCs w:val="18"/>
          <w:lang w:eastAsia="ru-RU"/>
        </w:rPr>
        <w:fldChar w:fldCharType="separate"/>
      </w:r>
      <w:r w:rsidR="00A179AF" w:rsidRPr="00263125">
        <w:rPr>
          <w:rFonts w:ascii="Arial" w:eastAsia="Times New Roman" w:hAnsi="Arial" w:cs="Arial"/>
          <w:vanish/>
          <w:color w:val="000000"/>
          <w:sz w:val="18"/>
          <w:szCs w:val="18"/>
          <w:lang w:eastAsia="ru-RU"/>
        </w:rPr>
        <w:pict>
          <v:shape id="_x0000_i1026" type="#_x0000_t75" alt="" style="width:6pt;height:6pt">
            <v:imagedata r:id="rId12" r:href="rId13"/>
          </v:shape>
        </w:pict>
      </w:r>
      <w:r>
        <w:rPr>
          <w:rFonts w:ascii="Arial" w:eastAsia="Times New Roman" w:hAnsi="Arial" w:cs="Arial"/>
          <w:vanish/>
          <w:color w:val="000000"/>
          <w:sz w:val="18"/>
          <w:szCs w:val="18"/>
          <w:lang w:eastAsia="ru-RU"/>
        </w:rPr>
        <w:fldChar w:fldCharType="end"/>
      </w:r>
      <w:r w:rsidRPr="004B5031">
        <w:rPr>
          <w:rFonts w:ascii="Arial" w:eastAsia="Times New Roman" w:hAnsi="Arial" w:cs="Arial"/>
          <w:vanish/>
          <w:color w:val="000000"/>
          <w:sz w:val="18"/>
          <w:szCs w:val="18"/>
          <w:lang w:eastAsia="ru-RU"/>
        </w:rPr>
        <w:fldChar w:fldCharType="end"/>
      </w:r>
      <w:r w:rsidR="004B5031" w:rsidRPr="004B5031">
        <w:rPr>
          <w:rFonts w:ascii="Arial" w:eastAsia="Times New Roman" w:hAnsi="Arial" w:cs="Arial"/>
          <w:b/>
          <w:bCs/>
          <w:vanish/>
          <w:color w:val="000000"/>
          <w:sz w:val="18"/>
          <w:szCs w:val="18"/>
          <w:lang w:eastAsia="ru-RU"/>
        </w:rPr>
        <w:t>Исходный текст</w:t>
      </w:r>
    </w:p>
    <w:p w:rsidR="004B5031" w:rsidRPr="004B5031" w:rsidRDefault="004B5031" w:rsidP="004B5031">
      <w:pPr>
        <w:shd w:val="clear" w:color="auto" w:fill="E6E6E6"/>
        <w:spacing w:after="0" w:line="240" w:lineRule="auto"/>
        <w:rPr>
          <w:rFonts w:ascii="Arial" w:eastAsia="Times New Roman" w:hAnsi="Arial" w:cs="Arial"/>
          <w:vanish/>
          <w:color w:val="000000"/>
          <w:sz w:val="18"/>
          <w:szCs w:val="18"/>
          <w:lang w:eastAsia="ru-RU"/>
        </w:rPr>
      </w:pPr>
      <w:r w:rsidRPr="004B5031">
        <w:rPr>
          <w:rFonts w:ascii="Arial" w:eastAsia="Times New Roman" w:hAnsi="Arial" w:cs="Arial"/>
          <w:vanish/>
          <w:color w:val="000000"/>
          <w:sz w:val="18"/>
          <w:szCs w:val="18"/>
          <w:lang w:eastAsia="ru-RU"/>
        </w:rPr>
        <w:t>Ці параметри змінні і у часі.</w:t>
      </w:r>
    </w:p>
    <w:p w:rsidR="00F85BEA" w:rsidRDefault="00F85BEA"/>
    <w:sectPr w:rsidR="00F85BEA" w:rsidSect="002C4C6A">
      <w:footerReference w:type="default" r:id="rId1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FEA" w:rsidRDefault="007A2FEA" w:rsidP="002C4C6A">
      <w:pPr>
        <w:spacing w:after="0" w:line="240" w:lineRule="auto"/>
      </w:pPr>
      <w:r>
        <w:separator/>
      </w:r>
    </w:p>
  </w:endnote>
  <w:endnote w:type="continuationSeparator" w:id="0">
    <w:p w:rsidR="007A2FEA" w:rsidRDefault="007A2FEA" w:rsidP="002C4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90698"/>
      <w:docPartObj>
        <w:docPartGallery w:val="Page Numbers (Bottom of Page)"/>
        <w:docPartUnique/>
      </w:docPartObj>
    </w:sdtPr>
    <w:sdtContent>
      <w:p w:rsidR="002C4C6A" w:rsidRDefault="00263125">
        <w:pPr>
          <w:pStyle w:val="a6"/>
          <w:jc w:val="center"/>
        </w:pPr>
        <w:r>
          <w:fldChar w:fldCharType="begin"/>
        </w:r>
        <w:r w:rsidR="002C4C6A">
          <w:instrText>PAGE   \* MERGEFORMAT</w:instrText>
        </w:r>
        <w:r>
          <w:fldChar w:fldCharType="separate"/>
        </w:r>
        <w:r w:rsidR="00A179AF">
          <w:rPr>
            <w:noProof/>
          </w:rPr>
          <w:t>13</w:t>
        </w:r>
        <w:r>
          <w:fldChar w:fldCharType="end"/>
        </w:r>
      </w:p>
    </w:sdtContent>
  </w:sdt>
  <w:p w:rsidR="002C4C6A" w:rsidRDefault="002C4C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FEA" w:rsidRDefault="007A2FEA" w:rsidP="002C4C6A">
      <w:pPr>
        <w:spacing w:after="0" w:line="240" w:lineRule="auto"/>
      </w:pPr>
      <w:r>
        <w:separator/>
      </w:r>
    </w:p>
  </w:footnote>
  <w:footnote w:type="continuationSeparator" w:id="0">
    <w:p w:rsidR="007A2FEA" w:rsidRDefault="007A2FEA" w:rsidP="002C4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3811"/>
    <w:multiLevelType w:val="hybridMultilevel"/>
    <w:tmpl w:val="DE12F5CC"/>
    <w:lvl w:ilvl="0" w:tplc="1A78B4A0">
      <w:start w:val="3"/>
      <w:numFmt w:val="decimal"/>
      <w:lvlText w:val="%1."/>
      <w:lvlJc w:val="left"/>
      <w:pPr>
        <w:ind w:left="720" w:hanging="360"/>
      </w:pPr>
      <w:rPr>
        <w:rFonts w:ascii="Times New Roman" w:hAnsi="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24B28"/>
    <w:multiLevelType w:val="hybridMultilevel"/>
    <w:tmpl w:val="001C88F0"/>
    <w:lvl w:ilvl="0" w:tplc="D7B27D36">
      <w:start w:val="1"/>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A681A"/>
    <w:rsid w:val="000105BB"/>
    <w:rsid w:val="000150F5"/>
    <w:rsid w:val="000244F0"/>
    <w:rsid w:val="00026A7B"/>
    <w:rsid w:val="00026AE3"/>
    <w:rsid w:val="00032163"/>
    <w:rsid w:val="00037849"/>
    <w:rsid w:val="00040646"/>
    <w:rsid w:val="00041F30"/>
    <w:rsid w:val="000433E0"/>
    <w:rsid w:val="0004449F"/>
    <w:rsid w:val="00047E20"/>
    <w:rsid w:val="00050F8E"/>
    <w:rsid w:val="000513E9"/>
    <w:rsid w:val="00055FBB"/>
    <w:rsid w:val="0005774E"/>
    <w:rsid w:val="00060A96"/>
    <w:rsid w:val="00062531"/>
    <w:rsid w:val="00064061"/>
    <w:rsid w:val="00064D17"/>
    <w:rsid w:val="000734BC"/>
    <w:rsid w:val="0007488B"/>
    <w:rsid w:val="000826B8"/>
    <w:rsid w:val="0008608D"/>
    <w:rsid w:val="000869E8"/>
    <w:rsid w:val="000918D1"/>
    <w:rsid w:val="00094256"/>
    <w:rsid w:val="000A2258"/>
    <w:rsid w:val="000A3708"/>
    <w:rsid w:val="000B0C69"/>
    <w:rsid w:val="000B7E44"/>
    <w:rsid w:val="000C0816"/>
    <w:rsid w:val="000C1204"/>
    <w:rsid w:val="000C2C95"/>
    <w:rsid w:val="000C55E9"/>
    <w:rsid w:val="000D2B2D"/>
    <w:rsid w:val="000D7D92"/>
    <w:rsid w:val="000E0AC1"/>
    <w:rsid w:val="000F07F5"/>
    <w:rsid w:val="000F0E8B"/>
    <w:rsid w:val="000F55D4"/>
    <w:rsid w:val="0010029C"/>
    <w:rsid w:val="00103917"/>
    <w:rsid w:val="00115E4C"/>
    <w:rsid w:val="00117352"/>
    <w:rsid w:val="00117737"/>
    <w:rsid w:val="00117BDA"/>
    <w:rsid w:val="001204C4"/>
    <w:rsid w:val="00126597"/>
    <w:rsid w:val="0012681F"/>
    <w:rsid w:val="00136FD3"/>
    <w:rsid w:val="001414EF"/>
    <w:rsid w:val="00146560"/>
    <w:rsid w:val="00147EA0"/>
    <w:rsid w:val="001519F2"/>
    <w:rsid w:val="00152D0D"/>
    <w:rsid w:val="0015501F"/>
    <w:rsid w:val="00164E2B"/>
    <w:rsid w:val="001675A9"/>
    <w:rsid w:val="00171A7B"/>
    <w:rsid w:val="00173E98"/>
    <w:rsid w:val="00174DEB"/>
    <w:rsid w:val="00187B1A"/>
    <w:rsid w:val="00195DE7"/>
    <w:rsid w:val="001A1097"/>
    <w:rsid w:val="001A69F0"/>
    <w:rsid w:val="001A7EB2"/>
    <w:rsid w:val="001B3A56"/>
    <w:rsid w:val="001B542C"/>
    <w:rsid w:val="001B5C64"/>
    <w:rsid w:val="001C2DEE"/>
    <w:rsid w:val="001C3FEC"/>
    <w:rsid w:val="001C4D94"/>
    <w:rsid w:val="001D184F"/>
    <w:rsid w:val="001D429E"/>
    <w:rsid w:val="001D4F14"/>
    <w:rsid w:val="001D76DF"/>
    <w:rsid w:val="001D7D21"/>
    <w:rsid w:val="001E1FB7"/>
    <w:rsid w:val="001E44D0"/>
    <w:rsid w:val="001E5F9C"/>
    <w:rsid w:val="001E79A9"/>
    <w:rsid w:val="001F075E"/>
    <w:rsid w:val="002001CF"/>
    <w:rsid w:val="00200689"/>
    <w:rsid w:val="002016E2"/>
    <w:rsid w:val="00206602"/>
    <w:rsid w:val="00214F08"/>
    <w:rsid w:val="00224ADF"/>
    <w:rsid w:val="00226FD4"/>
    <w:rsid w:val="00232AAC"/>
    <w:rsid w:val="00242E80"/>
    <w:rsid w:val="002534D6"/>
    <w:rsid w:val="00257258"/>
    <w:rsid w:val="00263125"/>
    <w:rsid w:val="00266F62"/>
    <w:rsid w:val="00271114"/>
    <w:rsid w:val="00276A6E"/>
    <w:rsid w:val="00285735"/>
    <w:rsid w:val="00285EC7"/>
    <w:rsid w:val="00286BF4"/>
    <w:rsid w:val="0029149D"/>
    <w:rsid w:val="0029508D"/>
    <w:rsid w:val="002A356B"/>
    <w:rsid w:val="002A57E3"/>
    <w:rsid w:val="002B21F3"/>
    <w:rsid w:val="002B7927"/>
    <w:rsid w:val="002C0EC7"/>
    <w:rsid w:val="002C4C6A"/>
    <w:rsid w:val="002D6AA8"/>
    <w:rsid w:val="002D75E5"/>
    <w:rsid w:val="002E29CC"/>
    <w:rsid w:val="002E352D"/>
    <w:rsid w:val="002E3EFA"/>
    <w:rsid w:val="002E5CC9"/>
    <w:rsid w:val="002E72CB"/>
    <w:rsid w:val="002F2946"/>
    <w:rsid w:val="002F3D4D"/>
    <w:rsid w:val="002F43AD"/>
    <w:rsid w:val="002F4553"/>
    <w:rsid w:val="0030127F"/>
    <w:rsid w:val="003013C1"/>
    <w:rsid w:val="00301764"/>
    <w:rsid w:val="00301B39"/>
    <w:rsid w:val="00302A4E"/>
    <w:rsid w:val="00312E57"/>
    <w:rsid w:val="00314228"/>
    <w:rsid w:val="00321CED"/>
    <w:rsid w:val="00324022"/>
    <w:rsid w:val="003243C6"/>
    <w:rsid w:val="00332401"/>
    <w:rsid w:val="0033651F"/>
    <w:rsid w:val="00356E3E"/>
    <w:rsid w:val="00360659"/>
    <w:rsid w:val="003612A3"/>
    <w:rsid w:val="003648CD"/>
    <w:rsid w:val="00364FC9"/>
    <w:rsid w:val="003714DF"/>
    <w:rsid w:val="00381E73"/>
    <w:rsid w:val="00382FEA"/>
    <w:rsid w:val="00385249"/>
    <w:rsid w:val="00385E40"/>
    <w:rsid w:val="00386769"/>
    <w:rsid w:val="003914AB"/>
    <w:rsid w:val="003A1E6D"/>
    <w:rsid w:val="003A2D28"/>
    <w:rsid w:val="003B104A"/>
    <w:rsid w:val="003B2122"/>
    <w:rsid w:val="003B2BAF"/>
    <w:rsid w:val="003B6A67"/>
    <w:rsid w:val="003C040F"/>
    <w:rsid w:val="003C0FBD"/>
    <w:rsid w:val="003C675F"/>
    <w:rsid w:val="003C6BCC"/>
    <w:rsid w:val="003C7E4D"/>
    <w:rsid w:val="003D43B9"/>
    <w:rsid w:val="003E1DC4"/>
    <w:rsid w:val="003F2462"/>
    <w:rsid w:val="003F61B7"/>
    <w:rsid w:val="003F75CA"/>
    <w:rsid w:val="00401359"/>
    <w:rsid w:val="00406001"/>
    <w:rsid w:val="00407367"/>
    <w:rsid w:val="00421C7D"/>
    <w:rsid w:val="00425BCD"/>
    <w:rsid w:val="00426D12"/>
    <w:rsid w:val="00431FDD"/>
    <w:rsid w:val="0043393F"/>
    <w:rsid w:val="00436EF5"/>
    <w:rsid w:val="00440D1F"/>
    <w:rsid w:val="00441DAE"/>
    <w:rsid w:val="00451CBB"/>
    <w:rsid w:val="004552B9"/>
    <w:rsid w:val="00462A8C"/>
    <w:rsid w:val="0046560A"/>
    <w:rsid w:val="00473385"/>
    <w:rsid w:val="00482491"/>
    <w:rsid w:val="00482B88"/>
    <w:rsid w:val="00491334"/>
    <w:rsid w:val="0049666B"/>
    <w:rsid w:val="004A1E01"/>
    <w:rsid w:val="004A7FCF"/>
    <w:rsid w:val="004B4E02"/>
    <w:rsid w:val="004B5031"/>
    <w:rsid w:val="004E0148"/>
    <w:rsid w:val="004E1A49"/>
    <w:rsid w:val="004E1AFA"/>
    <w:rsid w:val="004E5A56"/>
    <w:rsid w:val="004E60C3"/>
    <w:rsid w:val="004F0175"/>
    <w:rsid w:val="004F76B8"/>
    <w:rsid w:val="00503B15"/>
    <w:rsid w:val="005100EE"/>
    <w:rsid w:val="00522750"/>
    <w:rsid w:val="00525743"/>
    <w:rsid w:val="00525C3D"/>
    <w:rsid w:val="0053028C"/>
    <w:rsid w:val="005308FD"/>
    <w:rsid w:val="005328F3"/>
    <w:rsid w:val="0054173F"/>
    <w:rsid w:val="00541F72"/>
    <w:rsid w:val="005458B0"/>
    <w:rsid w:val="00546D71"/>
    <w:rsid w:val="0055333E"/>
    <w:rsid w:val="0056110A"/>
    <w:rsid w:val="00563F27"/>
    <w:rsid w:val="00564190"/>
    <w:rsid w:val="00564698"/>
    <w:rsid w:val="00564EB9"/>
    <w:rsid w:val="0056506F"/>
    <w:rsid w:val="00571404"/>
    <w:rsid w:val="005767DB"/>
    <w:rsid w:val="00577139"/>
    <w:rsid w:val="0058029F"/>
    <w:rsid w:val="00580403"/>
    <w:rsid w:val="00582D8B"/>
    <w:rsid w:val="00592509"/>
    <w:rsid w:val="00594AB4"/>
    <w:rsid w:val="005A07CE"/>
    <w:rsid w:val="005A3C12"/>
    <w:rsid w:val="005A4C2D"/>
    <w:rsid w:val="005A54E8"/>
    <w:rsid w:val="005A641F"/>
    <w:rsid w:val="005A79C5"/>
    <w:rsid w:val="005B41CF"/>
    <w:rsid w:val="005B7368"/>
    <w:rsid w:val="005B7ECB"/>
    <w:rsid w:val="005C149B"/>
    <w:rsid w:val="005D498C"/>
    <w:rsid w:val="005D674A"/>
    <w:rsid w:val="0060588F"/>
    <w:rsid w:val="00606818"/>
    <w:rsid w:val="00633F07"/>
    <w:rsid w:val="00634AD1"/>
    <w:rsid w:val="00643A9A"/>
    <w:rsid w:val="00645BD7"/>
    <w:rsid w:val="006466B6"/>
    <w:rsid w:val="00660452"/>
    <w:rsid w:val="00660E42"/>
    <w:rsid w:val="00667F5D"/>
    <w:rsid w:val="0067421F"/>
    <w:rsid w:val="00683F4B"/>
    <w:rsid w:val="00684495"/>
    <w:rsid w:val="006862AB"/>
    <w:rsid w:val="006A32FD"/>
    <w:rsid w:val="006A56D6"/>
    <w:rsid w:val="006B3349"/>
    <w:rsid w:val="006B6873"/>
    <w:rsid w:val="006B7FAF"/>
    <w:rsid w:val="006C1E42"/>
    <w:rsid w:val="006C4680"/>
    <w:rsid w:val="006C5A72"/>
    <w:rsid w:val="006D1DD3"/>
    <w:rsid w:val="006D388B"/>
    <w:rsid w:val="006E303A"/>
    <w:rsid w:val="006E5E22"/>
    <w:rsid w:val="006E6571"/>
    <w:rsid w:val="006E6E1A"/>
    <w:rsid w:val="006E7777"/>
    <w:rsid w:val="006F4172"/>
    <w:rsid w:val="006F66BA"/>
    <w:rsid w:val="00703CF8"/>
    <w:rsid w:val="007254A5"/>
    <w:rsid w:val="00726EB6"/>
    <w:rsid w:val="007351D7"/>
    <w:rsid w:val="00740527"/>
    <w:rsid w:val="0074250F"/>
    <w:rsid w:val="00742DF1"/>
    <w:rsid w:val="00744BC4"/>
    <w:rsid w:val="007734E1"/>
    <w:rsid w:val="00773B3D"/>
    <w:rsid w:val="0078282D"/>
    <w:rsid w:val="00784434"/>
    <w:rsid w:val="007852C1"/>
    <w:rsid w:val="007930ED"/>
    <w:rsid w:val="007941E8"/>
    <w:rsid w:val="00795E13"/>
    <w:rsid w:val="00796B83"/>
    <w:rsid w:val="00797C42"/>
    <w:rsid w:val="007A2FEA"/>
    <w:rsid w:val="007A681A"/>
    <w:rsid w:val="007B0995"/>
    <w:rsid w:val="007B4816"/>
    <w:rsid w:val="007B5CDC"/>
    <w:rsid w:val="007C3280"/>
    <w:rsid w:val="007D496F"/>
    <w:rsid w:val="007D5283"/>
    <w:rsid w:val="007D7DB2"/>
    <w:rsid w:val="007E4114"/>
    <w:rsid w:val="007E5943"/>
    <w:rsid w:val="007F72F0"/>
    <w:rsid w:val="0081690E"/>
    <w:rsid w:val="00821557"/>
    <w:rsid w:val="00822159"/>
    <w:rsid w:val="008311FF"/>
    <w:rsid w:val="00832C50"/>
    <w:rsid w:val="00833109"/>
    <w:rsid w:val="00835F08"/>
    <w:rsid w:val="00837895"/>
    <w:rsid w:val="008443EF"/>
    <w:rsid w:val="008445D4"/>
    <w:rsid w:val="008458D1"/>
    <w:rsid w:val="00845B5F"/>
    <w:rsid w:val="00846346"/>
    <w:rsid w:val="00852590"/>
    <w:rsid w:val="00857085"/>
    <w:rsid w:val="00865276"/>
    <w:rsid w:val="008659A3"/>
    <w:rsid w:val="00872966"/>
    <w:rsid w:val="00874C74"/>
    <w:rsid w:val="008818BA"/>
    <w:rsid w:val="00884D71"/>
    <w:rsid w:val="008856C3"/>
    <w:rsid w:val="0088687E"/>
    <w:rsid w:val="008A0697"/>
    <w:rsid w:val="008A6816"/>
    <w:rsid w:val="008B311D"/>
    <w:rsid w:val="008B6B6C"/>
    <w:rsid w:val="008C2459"/>
    <w:rsid w:val="008E027B"/>
    <w:rsid w:val="008E05A6"/>
    <w:rsid w:val="008E1C73"/>
    <w:rsid w:val="008F178E"/>
    <w:rsid w:val="009012A4"/>
    <w:rsid w:val="009048F3"/>
    <w:rsid w:val="0091446B"/>
    <w:rsid w:val="009151A4"/>
    <w:rsid w:val="00917245"/>
    <w:rsid w:val="00921759"/>
    <w:rsid w:val="00921E7B"/>
    <w:rsid w:val="009279FA"/>
    <w:rsid w:val="009446AB"/>
    <w:rsid w:val="00950FB9"/>
    <w:rsid w:val="00957D2D"/>
    <w:rsid w:val="00960623"/>
    <w:rsid w:val="00975A58"/>
    <w:rsid w:val="009824E6"/>
    <w:rsid w:val="00983A3A"/>
    <w:rsid w:val="009918BB"/>
    <w:rsid w:val="009966F5"/>
    <w:rsid w:val="009A1C8F"/>
    <w:rsid w:val="009A6DE3"/>
    <w:rsid w:val="009B250E"/>
    <w:rsid w:val="009B594E"/>
    <w:rsid w:val="009B6C56"/>
    <w:rsid w:val="009C331C"/>
    <w:rsid w:val="009C5214"/>
    <w:rsid w:val="009C5552"/>
    <w:rsid w:val="009C7C49"/>
    <w:rsid w:val="009D2835"/>
    <w:rsid w:val="009E3568"/>
    <w:rsid w:val="009F30F5"/>
    <w:rsid w:val="009F5E5E"/>
    <w:rsid w:val="00A0091D"/>
    <w:rsid w:val="00A01F0A"/>
    <w:rsid w:val="00A07210"/>
    <w:rsid w:val="00A10C98"/>
    <w:rsid w:val="00A179AF"/>
    <w:rsid w:val="00A254D3"/>
    <w:rsid w:val="00A301F3"/>
    <w:rsid w:val="00A33EB1"/>
    <w:rsid w:val="00A41FE6"/>
    <w:rsid w:val="00A428D2"/>
    <w:rsid w:val="00A42F4A"/>
    <w:rsid w:val="00A43E8F"/>
    <w:rsid w:val="00A50502"/>
    <w:rsid w:val="00A5685F"/>
    <w:rsid w:val="00A5735A"/>
    <w:rsid w:val="00A615D2"/>
    <w:rsid w:val="00A61C33"/>
    <w:rsid w:val="00A63984"/>
    <w:rsid w:val="00A64501"/>
    <w:rsid w:val="00A648BA"/>
    <w:rsid w:val="00A71108"/>
    <w:rsid w:val="00A744BA"/>
    <w:rsid w:val="00A7624F"/>
    <w:rsid w:val="00A81BD6"/>
    <w:rsid w:val="00A97F38"/>
    <w:rsid w:val="00AA3882"/>
    <w:rsid w:val="00AA6824"/>
    <w:rsid w:val="00AB1609"/>
    <w:rsid w:val="00AB5AEF"/>
    <w:rsid w:val="00AC34E3"/>
    <w:rsid w:val="00AC4C43"/>
    <w:rsid w:val="00AD0D5C"/>
    <w:rsid w:val="00AD623F"/>
    <w:rsid w:val="00AE3185"/>
    <w:rsid w:val="00AE32A9"/>
    <w:rsid w:val="00AE32FD"/>
    <w:rsid w:val="00AF15CB"/>
    <w:rsid w:val="00AF5257"/>
    <w:rsid w:val="00B02CB4"/>
    <w:rsid w:val="00B04857"/>
    <w:rsid w:val="00B106AB"/>
    <w:rsid w:val="00B1634A"/>
    <w:rsid w:val="00B209C9"/>
    <w:rsid w:val="00B221DB"/>
    <w:rsid w:val="00B26E8F"/>
    <w:rsid w:val="00B30BCB"/>
    <w:rsid w:val="00B3562F"/>
    <w:rsid w:val="00B35C66"/>
    <w:rsid w:val="00B4074E"/>
    <w:rsid w:val="00B40897"/>
    <w:rsid w:val="00B41440"/>
    <w:rsid w:val="00B432D8"/>
    <w:rsid w:val="00B504E6"/>
    <w:rsid w:val="00B512E8"/>
    <w:rsid w:val="00B53354"/>
    <w:rsid w:val="00B576DA"/>
    <w:rsid w:val="00B611E1"/>
    <w:rsid w:val="00B63BD4"/>
    <w:rsid w:val="00B6760C"/>
    <w:rsid w:val="00B77504"/>
    <w:rsid w:val="00B779F5"/>
    <w:rsid w:val="00B808D2"/>
    <w:rsid w:val="00B85B87"/>
    <w:rsid w:val="00B86B87"/>
    <w:rsid w:val="00B90B04"/>
    <w:rsid w:val="00B94137"/>
    <w:rsid w:val="00B9528D"/>
    <w:rsid w:val="00B97976"/>
    <w:rsid w:val="00B97BFC"/>
    <w:rsid w:val="00BA52BB"/>
    <w:rsid w:val="00BB2B19"/>
    <w:rsid w:val="00BC131D"/>
    <w:rsid w:val="00BD31F2"/>
    <w:rsid w:val="00BD626A"/>
    <w:rsid w:val="00BD6421"/>
    <w:rsid w:val="00BD71CD"/>
    <w:rsid w:val="00BE4AA9"/>
    <w:rsid w:val="00BF03FF"/>
    <w:rsid w:val="00BF0551"/>
    <w:rsid w:val="00BF7DC2"/>
    <w:rsid w:val="00C010D9"/>
    <w:rsid w:val="00C028E9"/>
    <w:rsid w:val="00C109B9"/>
    <w:rsid w:val="00C1435F"/>
    <w:rsid w:val="00C259FD"/>
    <w:rsid w:val="00C43041"/>
    <w:rsid w:val="00C53996"/>
    <w:rsid w:val="00C5486E"/>
    <w:rsid w:val="00C666A0"/>
    <w:rsid w:val="00C71328"/>
    <w:rsid w:val="00C768DF"/>
    <w:rsid w:val="00C809E3"/>
    <w:rsid w:val="00C81AB5"/>
    <w:rsid w:val="00C81F50"/>
    <w:rsid w:val="00C869F8"/>
    <w:rsid w:val="00C90EBF"/>
    <w:rsid w:val="00C93674"/>
    <w:rsid w:val="00C93DC4"/>
    <w:rsid w:val="00C95C1F"/>
    <w:rsid w:val="00CA0B36"/>
    <w:rsid w:val="00CA2996"/>
    <w:rsid w:val="00CA2E16"/>
    <w:rsid w:val="00CB212B"/>
    <w:rsid w:val="00CB3298"/>
    <w:rsid w:val="00CB3B49"/>
    <w:rsid w:val="00CB6792"/>
    <w:rsid w:val="00CC3CD5"/>
    <w:rsid w:val="00CC3FC2"/>
    <w:rsid w:val="00CC6B78"/>
    <w:rsid w:val="00CD3809"/>
    <w:rsid w:val="00CE385B"/>
    <w:rsid w:val="00CF3B07"/>
    <w:rsid w:val="00CF3DCC"/>
    <w:rsid w:val="00D000AA"/>
    <w:rsid w:val="00D039F7"/>
    <w:rsid w:val="00D03A30"/>
    <w:rsid w:val="00D107C4"/>
    <w:rsid w:val="00D115AD"/>
    <w:rsid w:val="00D170DB"/>
    <w:rsid w:val="00D268E0"/>
    <w:rsid w:val="00D404A7"/>
    <w:rsid w:val="00D465B6"/>
    <w:rsid w:val="00D552EB"/>
    <w:rsid w:val="00D62E79"/>
    <w:rsid w:val="00D64633"/>
    <w:rsid w:val="00D65051"/>
    <w:rsid w:val="00D6589E"/>
    <w:rsid w:val="00D71604"/>
    <w:rsid w:val="00D71D40"/>
    <w:rsid w:val="00D72A9D"/>
    <w:rsid w:val="00D92FF0"/>
    <w:rsid w:val="00D94030"/>
    <w:rsid w:val="00DA445B"/>
    <w:rsid w:val="00DA72A9"/>
    <w:rsid w:val="00DB1F85"/>
    <w:rsid w:val="00DB4653"/>
    <w:rsid w:val="00DC78B4"/>
    <w:rsid w:val="00DD240B"/>
    <w:rsid w:val="00DF7374"/>
    <w:rsid w:val="00E024AC"/>
    <w:rsid w:val="00E04C5A"/>
    <w:rsid w:val="00E05532"/>
    <w:rsid w:val="00E059C4"/>
    <w:rsid w:val="00E121BD"/>
    <w:rsid w:val="00E151F1"/>
    <w:rsid w:val="00E159AB"/>
    <w:rsid w:val="00E20006"/>
    <w:rsid w:val="00E22C83"/>
    <w:rsid w:val="00E31FA9"/>
    <w:rsid w:val="00E32345"/>
    <w:rsid w:val="00E359D7"/>
    <w:rsid w:val="00E40F32"/>
    <w:rsid w:val="00E41A68"/>
    <w:rsid w:val="00E42F4A"/>
    <w:rsid w:val="00E54D54"/>
    <w:rsid w:val="00E54E67"/>
    <w:rsid w:val="00E665DF"/>
    <w:rsid w:val="00E74D46"/>
    <w:rsid w:val="00E8094E"/>
    <w:rsid w:val="00E825EB"/>
    <w:rsid w:val="00E85D47"/>
    <w:rsid w:val="00E97495"/>
    <w:rsid w:val="00E97BF5"/>
    <w:rsid w:val="00E97C39"/>
    <w:rsid w:val="00EA074B"/>
    <w:rsid w:val="00EB142D"/>
    <w:rsid w:val="00EB5920"/>
    <w:rsid w:val="00EC6D5D"/>
    <w:rsid w:val="00ED0E33"/>
    <w:rsid w:val="00ED2366"/>
    <w:rsid w:val="00ED4843"/>
    <w:rsid w:val="00EE041E"/>
    <w:rsid w:val="00EE1C72"/>
    <w:rsid w:val="00EE2393"/>
    <w:rsid w:val="00EE3813"/>
    <w:rsid w:val="00EE589B"/>
    <w:rsid w:val="00EE6754"/>
    <w:rsid w:val="00EE70C1"/>
    <w:rsid w:val="00EF0403"/>
    <w:rsid w:val="00EF211C"/>
    <w:rsid w:val="00EF2721"/>
    <w:rsid w:val="00EF31E3"/>
    <w:rsid w:val="00EF6B2C"/>
    <w:rsid w:val="00F11207"/>
    <w:rsid w:val="00F1458F"/>
    <w:rsid w:val="00F14F11"/>
    <w:rsid w:val="00F151D6"/>
    <w:rsid w:val="00F2369E"/>
    <w:rsid w:val="00F362A0"/>
    <w:rsid w:val="00F437A9"/>
    <w:rsid w:val="00F44D9C"/>
    <w:rsid w:val="00F450F1"/>
    <w:rsid w:val="00F505DF"/>
    <w:rsid w:val="00F51D0F"/>
    <w:rsid w:val="00F54E29"/>
    <w:rsid w:val="00F6683F"/>
    <w:rsid w:val="00F7052F"/>
    <w:rsid w:val="00F752B4"/>
    <w:rsid w:val="00F82006"/>
    <w:rsid w:val="00F841D6"/>
    <w:rsid w:val="00F85BEA"/>
    <w:rsid w:val="00F94208"/>
    <w:rsid w:val="00FA01B6"/>
    <w:rsid w:val="00FA62B5"/>
    <w:rsid w:val="00FB12CE"/>
    <w:rsid w:val="00FB6690"/>
    <w:rsid w:val="00FC3D3F"/>
    <w:rsid w:val="00FC73A6"/>
    <w:rsid w:val="00FC7BB6"/>
    <w:rsid w:val="00FD4F26"/>
    <w:rsid w:val="00FD6EC6"/>
    <w:rsid w:val="00FE0186"/>
    <w:rsid w:val="00FE0BEB"/>
    <w:rsid w:val="00FE2D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D0D"/>
    <w:pPr>
      <w:ind w:left="720"/>
      <w:contextualSpacing/>
    </w:pPr>
  </w:style>
  <w:style w:type="paragraph" w:styleId="a4">
    <w:name w:val="header"/>
    <w:basedOn w:val="a"/>
    <w:link w:val="a5"/>
    <w:uiPriority w:val="99"/>
    <w:unhideWhenUsed/>
    <w:rsid w:val="002C4C6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C4C6A"/>
  </w:style>
  <w:style w:type="paragraph" w:styleId="a6">
    <w:name w:val="footer"/>
    <w:basedOn w:val="a"/>
    <w:link w:val="a7"/>
    <w:uiPriority w:val="99"/>
    <w:unhideWhenUsed/>
    <w:rsid w:val="002C4C6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C4C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https://ssl.translatoruser.net/static/226010/img/tooltip_close.gi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ssl.translatoruser.net/static/226010/img/tooltip_logo.g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ing.com/translator"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19707</Words>
  <Characters>11233</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2016-03-09T07:51:00Z</dcterms:created>
  <dcterms:modified xsi:type="dcterms:W3CDTF">2017-09-25T12:42:00Z</dcterms:modified>
</cp:coreProperties>
</file>